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661F" w14:textId="202CF399" w:rsidR="00166255" w:rsidRPr="000F4F92" w:rsidRDefault="005D7A2D" w:rsidP="005D7A2D">
      <w:pPr>
        <w:rPr>
          <w:rFonts w:ascii="Arial Narrow" w:hAnsi="Arial Narrow"/>
          <w:b/>
          <w:bCs/>
        </w:rPr>
      </w:pPr>
      <w:bookmarkStart w:id="0" w:name="_Hlk77344783"/>
      <w:r>
        <w:rPr>
          <w:rFonts w:ascii="Arial Narrow" w:hAnsi="Arial Narrow"/>
          <w:b/>
          <w:bCs/>
          <w:noProof/>
        </w:rPr>
        <w:drawing>
          <wp:inline distT="0" distB="0" distL="0" distR="0" wp14:anchorId="3F133D81" wp14:editId="2ECA4104">
            <wp:extent cx="6403453" cy="1125415"/>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106" cy="1134845"/>
                    </a:xfrm>
                    <a:prstGeom prst="rect">
                      <a:avLst/>
                    </a:prstGeom>
                    <a:noFill/>
                    <a:ln>
                      <a:noFill/>
                    </a:ln>
                  </pic:spPr>
                </pic:pic>
              </a:graphicData>
            </a:graphic>
          </wp:inline>
        </w:drawing>
      </w:r>
      <w:r w:rsidR="00735D5B" w:rsidRPr="78C0B8D7">
        <w:rPr>
          <w:rFonts w:ascii="Arial Narrow" w:hAnsi="Arial Narrow"/>
          <w:b/>
          <w:bCs/>
        </w:rPr>
        <w:t xml:space="preserve">News for the </w:t>
      </w:r>
      <w:r w:rsidR="00AB0B34" w:rsidRPr="78C0B8D7">
        <w:rPr>
          <w:rFonts w:ascii="Arial Narrow" w:hAnsi="Arial Narrow"/>
          <w:b/>
          <w:bCs/>
        </w:rPr>
        <w:t>Recycling Industry</w:t>
      </w:r>
    </w:p>
    <w:p w14:paraId="4D6A6AC2" w14:textId="77777777" w:rsidR="00B2151D" w:rsidRDefault="00B2151D" w:rsidP="00843190">
      <w:pPr>
        <w:rPr>
          <w:rFonts w:ascii="Arial Narrow" w:hAnsi="Arial Narrow"/>
          <w:b/>
          <w:bCs/>
          <w:szCs w:val="24"/>
        </w:rPr>
      </w:pPr>
    </w:p>
    <w:p w14:paraId="22E5972F" w14:textId="77777777" w:rsidR="00B2151D" w:rsidRDefault="00B2151D" w:rsidP="00843190">
      <w:pPr>
        <w:rPr>
          <w:rFonts w:ascii="Arial Narrow" w:hAnsi="Arial Narrow"/>
          <w:b/>
          <w:bCs/>
          <w:szCs w:val="24"/>
        </w:rPr>
      </w:pPr>
    </w:p>
    <w:p w14:paraId="71CFEA68" w14:textId="77777777" w:rsidR="00B2151D" w:rsidRDefault="00B2151D" w:rsidP="00843190">
      <w:pPr>
        <w:rPr>
          <w:rFonts w:ascii="Arial Narrow" w:hAnsi="Arial Narrow"/>
          <w:b/>
          <w:bCs/>
          <w:szCs w:val="24"/>
        </w:rPr>
      </w:pPr>
    </w:p>
    <w:p w14:paraId="6DA28FC7" w14:textId="5CE5AAA2" w:rsidR="00843190" w:rsidRPr="005D7A2D" w:rsidRDefault="009F5A4E" w:rsidP="00843190">
      <w:pPr>
        <w:rPr>
          <w:rFonts w:asciiTheme="minorHAnsi" w:hAnsiTheme="minorHAnsi" w:cstheme="minorHAnsi"/>
          <w:b/>
          <w:bCs/>
          <w:sz w:val="28"/>
          <w:szCs w:val="28"/>
        </w:rPr>
      </w:pPr>
      <w:r w:rsidRPr="005D7A2D">
        <w:rPr>
          <w:rFonts w:asciiTheme="minorHAnsi" w:eastAsia="Times New Roman" w:hAnsiTheme="minorHAnsi" w:cstheme="minorHAnsi"/>
          <w:b/>
          <w:bCs/>
          <w:sz w:val="28"/>
          <w:szCs w:val="28"/>
        </w:rPr>
        <w:t>Field Results Confirm Eriez</w:t>
      </w:r>
      <w:r w:rsidRPr="005D7A2D">
        <w:rPr>
          <w:rFonts w:asciiTheme="minorHAnsi" w:eastAsia="Times New Roman" w:hAnsiTheme="minorHAnsi" w:cstheme="minorHAnsi"/>
          <w:b/>
          <w:bCs/>
          <w:sz w:val="28"/>
          <w:szCs w:val="28"/>
          <w:vertAlign w:val="superscript"/>
        </w:rPr>
        <w:t xml:space="preserve">® </w:t>
      </w:r>
      <w:r w:rsidRPr="005D7A2D">
        <w:rPr>
          <w:rFonts w:asciiTheme="minorHAnsi" w:eastAsia="Times New Roman" w:hAnsiTheme="minorHAnsi" w:cstheme="minorHAnsi"/>
          <w:b/>
          <w:bCs/>
          <w:sz w:val="28"/>
          <w:szCs w:val="28"/>
        </w:rPr>
        <w:t xml:space="preserve">UHF Eddy </w:t>
      </w:r>
      <w:r w:rsidR="006528B3" w:rsidRPr="005D7A2D">
        <w:rPr>
          <w:rFonts w:asciiTheme="minorHAnsi" w:eastAsia="Times New Roman" w:hAnsiTheme="minorHAnsi" w:cstheme="minorHAnsi"/>
          <w:b/>
          <w:bCs/>
          <w:sz w:val="28"/>
          <w:szCs w:val="28"/>
        </w:rPr>
        <w:t>Current Separators</w:t>
      </w:r>
      <w:r w:rsidR="009A13FF" w:rsidRPr="005D7A2D">
        <w:rPr>
          <w:rFonts w:asciiTheme="minorHAnsi" w:eastAsia="Times New Roman" w:hAnsiTheme="minorHAnsi" w:cstheme="minorHAnsi"/>
          <w:b/>
          <w:bCs/>
          <w:sz w:val="28"/>
          <w:szCs w:val="28"/>
        </w:rPr>
        <w:t xml:space="preserve"> </w:t>
      </w:r>
      <w:r w:rsidR="00D10F30" w:rsidRPr="005D7A2D">
        <w:rPr>
          <w:rFonts w:asciiTheme="minorHAnsi" w:eastAsia="Times New Roman" w:hAnsiTheme="minorHAnsi" w:cstheme="minorHAnsi"/>
          <w:b/>
          <w:bCs/>
          <w:sz w:val="28"/>
          <w:szCs w:val="28"/>
        </w:rPr>
        <w:t>Recover</w:t>
      </w:r>
      <w:r w:rsidR="00F06B7F" w:rsidRPr="005D7A2D">
        <w:rPr>
          <w:rFonts w:asciiTheme="minorHAnsi" w:eastAsia="Times New Roman" w:hAnsiTheme="minorHAnsi" w:cstheme="minorHAnsi"/>
          <w:b/>
          <w:bCs/>
          <w:sz w:val="28"/>
          <w:szCs w:val="28"/>
        </w:rPr>
        <w:t xml:space="preserve"> </w:t>
      </w:r>
      <w:r w:rsidR="00843190" w:rsidRPr="005D7A2D">
        <w:rPr>
          <w:rFonts w:asciiTheme="minorHAnsi" w:eastAsia="Times New Roman" w:hAnsiTheme="minorHAnsi" w:cstheme="minorHAnsi"/>
          <w:b/>
          <w:bCs/>
          <w:sz w:val="28"/>
          <w:szCs w:val="28"/>
        </w:rPr>
        <w:t>Nonferrous Fines Material</w:t>
      </w:r>
      <w:r w:rsidR="00B1591B" w:rsidRPr="005D7A2D">
        <w:rPr>
          <w:rFonts w:asciiTheme="minorHAnsi" w:hAnsiTheme="minorHAnsi" w:cstheme="minorHAnsi"/>
          <w:b/>
          <w:bCs/>
          <w:sz w:val="28"/>
          <w:szCs w:val="28"/>
        </w:rPr>
        <w:t xml:space="preserve"> </w:t>
      </w:r>
      <w:r w:rsidR="000F1213" w:rsidRPr="005D7A2D">
        <w:rPr>
          <w:rFonts w:asciiTheme="minorHAnsi" w:hAnsiTheme="minorHAnsi" w:cstheme="minorHAnsi"/>
          <w:b/>
          <w:bCs/>
          <w:sz w:val="28"/>
          <w:szCs w:val="28"/>
        </w:rPr>
        <w:t>Missed by Traditional ECS Units</w:t>
      </w:r>
    </w:p>
    <w:p w14:paraId="2EF5C7AE" w14:textId="77777777" w:rsidR="000F1213" w:rsidRPr="000F1213" w:rsidRDefault="000F1213" w:rsidP="00843190">
      <w:pPr>
        <w:rPr>
          <w:rFonts w:ascii="Arial Narrow" w:hAnsi="Arial Narrow"/>
          <w:b/>
          <w:bCs/>
          <w:sz w:val="28"/>
          <w:szCs w:val="28"/>
        </w:rPr>
      </w:pPr>
    </w:p>
    <w:p w14:paraId="05C2ECC0" w14:textId="18C3D985" w:rsidR="000F1213" w:rsidRPr="005D7A2D" w:rsidRDefault="001C3677" w:rsidP="78C0B8D7">
      <w:pPr>
        <w:spacing w:line="276" w:lineRule="auto"/>
        <w:rPr>
          <w:rFonts w:asciiTheme="minorHAnsi" w:eastAsia="Times New Roman" w:hAnsiTheme="minorHAnsi" w:cstheme="minorHAnsi"/>
          <w:sz w:val="22"/>
          <w:szCs w:val="22"/>
        </w:rPr>
      </w:pPr>
      <w:r w:rsidRPr="005D7A2D">
        <w:rPr>
          <w:rFonts w:asciiTheme="minorHAnsi" w:hAnsiTheme="minorHAnsi" w:cstheme="minorHAnsi"/>
          <w:noProof/>
          <w:sz w:val="22"/>
          <w:szCs w:val="22"/>
        </w:rPr>
        <w:drawing>
          <wp:anchor distT="0" distB="0" distL="114300" distR="114300" simplePos="0" relativeHeight="251658240" behindDoc="0" locked="0" layoutInCell="1" allowOverlap="1" wp14:anchorId="7400FDF5" wp14:editId="40B88A7E">
            <wp:simplePos x="0" y="0"/>
            <wp:positionH relativeFrom="column">
              <wp:align>left</wp:align>
            </wp:positionH>
            <wp:positionV relativeFrom="paragraph">
              <wp:posOffset>0</wp:posOffset>
            </wp:positionV>
            <wp:extent cx="2421082" cy="1452649"/>
            <wp:effectExtent l="0" t="0" r="0" b="0"/>
            <wp:wrapSquare wrapText="bothSides"/>
            <wp:docPr id="132561630" name="Picture 13256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1082" cy="1452649"/>
                    </a:xfrm>
                    <a:prstGeom prst="rect">
                      <a:avLst/>
                    </a:prstGeom>
                  </pic:spPr>
                </pic:pic>
              </a:graphicData>
            </a:graphic>
            <wp14:sizeRelH relativeFrom="page">
              <wp14:pctWidth>0</wp14:pctWidth>
            </wp14:sizeRelH>
            <wp14:sizeRelV relativeFrom="page">
              <wp14:pctHeight>0</wp14:pctHeight>
            </wp14:sizeRelV>
          </wp:anchor>
        </w:drawing>
      </w:r>
      <w:r w:rsidRPr="005D7A2D">
        <w:rPr>
          <w:rFonts w:asciiTheme="minorHAnsi" w:eastAsia="Times New Roman" w:hAnsiTheme="minorHAnsi" w:cstheme="minorHAnsi"/>
          <w:sz w:val="22"/>
          <w:szCs w:val="22"/>
        </w:rPr>
        <w:t>Erie, PA—</w:t>
      </w:r>
      <w:r w:rsidR="00F615B7" w:rsidRPr="005D7A2D">
        <w:rPr>
          <w:rFonts w:asciiTheme="minorHAnsi" w:eastAsia="Times New Roman" w:hAnsiTheme="minorHAnsi" w:cstheme="minorHAnsi"/>
          <w:sz w:val="22"/>
          <w:szCs w:val="22"/>
        </w:rPr>
        <w:t xml:space="preserve">Successful installations prove </w:t>
      </w:r>
      <w:r w:rsidR="707E337B" w:rsidRPr="005D7A2D">
        <w:rPr>
          <w:rFonts w:asciiTheme="minorHAnsi" w:eastAsia="Times New Roman" w:hAnsiTheme="minorHAnsi" w:cstheme="minorHAnsi"/>
          <w:sz w:val="22"/>
          <w:szCs w:val="22"/>
        </w:rPr>
        <w:t xml:space="preserve">that </w:t>
      </w:r>
      <w:r w:rsidR="00F615B7" w:rsidRPr="005D7A2D">
        <w:rPr>
          <w:rFonts w:asciiTheme="minorHAnsi" w:eastAsia="Times New Roman" w:hAnsiTheme="minorHAnsi" w:cstheme="minorHAnsi"/>
          <w:sz w:val="22"/>
          <w:szCs w:val="22"/>
        </w:rPr>
        <w:t>Eriez</w:t>
      </w:r>
      <w:r w:rsidR="0027569E" w:rsidRPr="005D7A2D">
        <w:rPr>
          <w:rFonts w:asciiTheme="minorHAnsi" w:eastAsia="Times New Roman" w:hAnsiTheme="minorHAnsi" w:cstheme="minorHAnsi"/>
          <w:sz w:val="22"/>
          <w:szCs w:val="22"/>
          <w:vertAlign w:val="superscript"/>
        </w:rPr>
        <w:t>®</w:t>
      </w:r>
      <w:r w:rsidR="00F615B7" w:rsidRPr="005D7A2D">
        <w:rPr>
          <w:rFonts w:asciiTheme="minorHAnsi" w:eastAsia="Times New Roman" w:hAnsiTheme="minorHAnsi" w:cstheme="minorHAnsi"/>
          <w:sz w:val="22"/>
          <w:szCs w:val="22"/>
        </w:rPr>
        <w:t xml:space="preserve"> </w:t>
      </w:r>
      <w:r w:rsidR="00C21904" w:rsidRPr="005D7A2D">
        <w:rPr>
          <w:rFonts w:asciiTheme="minorHAnsi" w:eastAsia="Times New Roman" w:hAnsiTheme="minorHAnsi" w:cstheme="minorHAnsi"/>
          <w:sz w:val="22"/>
          <w:szCs w:val="22"/>
        </w:rPr>
        <w:t>Ultra High-Frequency</w:t>
      </w:r>
      <w:r w:rsidR="00132A25" w:rsidRPr="005D7A2D">
        <w:rPr>
          <w:rFonts w:asciiTheme="minorHAnsi" w:eastAsia="Times New Roman" w:hAnsiTheme="minorHAnsi" w:cstheme="minorHAnsi"/>
          <w:sz w:val="22"/>
          <w:szCs w:val="22"/>
        </w:rPr>
        <w:t xml:space="preserve"> (UHF)</w:t>
      </w:r>
      <w:r w:rsidR="00C21904" w:rsidRPr="005D7A2D">
        <w:rPr>
          <w:rFonts w:asciiTheme="minorHAnsi" w:eastAsia="Times New Roman" w:hAnsiTheme="minorHAnsi" w:cstheme="minorHAnsi"/>
          <w:sz w:val="22"/>
          <w:szCs w:val="22"/>
        </w:rPr>
        <w:t xml:space="preserve"> Eddy Current Separators (ECS) </w:t>
      </w:r>
      <w:r w:rsidR="06ED9896" w:rsidRPr="005D7A2D">
        <w:rPr>
          <w:rFonts w:asciiTheme="minorHAnsi" w:eastAsia="Times New Roman" w:hAnsiTheme="minorHAnsi" w:cstheme="minorHAnsi"/>
          <w:sz w:val="22"/>
          <w:szCs w:val="22"/>
        </w:rPr>
        <w:t>successfull</w:t>
      </w:r>
      <w:r w:rsidR="4ABD088B" w:rsidRPr="005D7A2D">
        <w:rPr>
          <w:rFonts w:asciiTheme="minorHAnsi" w:eastAsia="Times New Roman" w:hAnsiTheme="minorHAnsi" w:cstheme="minorHAnsi"/>
          <w:sz w:val="22"/>
          <w:szCs w:val="22"/>
        </w:rPr>
        <w:t xml:space="preserve">y </w:t>
      </w:r>
      <w:r w:rsidR="00D8545E" w:rsidRPr="005D7A2D">
        <w:rPr>
          <w:rFonts w:asciiTheme="minorHAnsi" w:eastAsia="Times New Roman" w:hAnsiTheme="minorHAnsi" w:cstheme="minorHAnsi"/>
          <w:sz w:val="22"/>
          <w:szCs w:val="22"/>
        </w:rPr>
        <w:t xml:space="preserve">recover </w:t>
      </w:r>
      <w:r w:rsidR="00637D31" w:rsidRPr="005D7A2D">
        <w:rPr>
          <w:rFonts w:asciiTheme="minorHAnsi" w:eastAsia="Times New Roman" w:hAnsiTheme="minorHAnsi" w:cstheme="minorHAnsi"/>
          <w:sz w:val="22"/>
          <w:szCs w:val="22"/>
        </w:rPr>
        <w:t xml:space="preserve">micro-fine aluminum, </w:t>
      </w:r>
      <w:proofErr w:type="gramStart"/>
      <w:r w:rsidR="008D6B8A" w:rsidRPr="005D7A2D">
        <w:rPr>
          <w:rFonts w:asciiTheme="minorHAnsi" w:eastAsia="Times New Roman" w:hAnsiTheme="minorHAnsi" w:cstheme="minorHAnsi"/>
          <w:sz w:val="22"/>
          <w:szCs w:val="22"/>
        </w:rPr>
        <w:t>copper</w:t>
      </w:r>
      <w:proofErr w:type="gramEnd"/>
      <w:r w:rsidR="008D6B8A" w:rsidRPr="005D7A2D">
        <w:rPr>
          <w:rFonts w:asciiTheme="minorHAnsi" w:eastAsia="Times New Roman" w:hAnsiTheme="minorHAnsi" w:cstheme="minorHAnsi"/>
          <w:sz w:val="22"/>
          <w:szCs w:val="22"/>
        </w:rPr>
        <w:t xml:space="preserve"> and other nonferrous fines </w:t>
      </w:r>
      <w:r w:rsidR="00C37820" w:rsidRPr="005D7A2D">
        <w:rPr>
          <w:rFonts w:asciiTheme="minorHAnsi" w:eastAsia="Times New Roman" w:hAnsiTheme="minorHAnsi" w:cstheme="minorHAnsi"/>
          <w:sz w:val="22"/>
          <w:szCs w:val="22"/>
        </w:rPr>
        <w:t>from automobile shredder residue (ASR)</w:t>
      </w:r>
      <w:r w:rsidR="008D6B8A" w:rsidRPr="005D7A2D">
        <w:rPr>
          <w:rFonts w:asciiTheme="minorHAnsi" w:eastAsia="Times New Roman" w:hAnsiTheme="minorHAnsi" w:cstheme="minorHAnsi"/>
          <w:sz w:val="22"/>
          <w:szCs w:val="22"/>
        </w:rPr>
        <w:t xml:space="preserve"> </w:t>
      </w:r>
      <w:r w:rsidR="00BC4E02" w:rsidRPr="005D7A2D">
        <w:rPr>
          <w:rFonts w:asciiTheme="minorHAnsi" w:eastAsia="Times New Roman" w:hAnsiTheme="minorHAnsi" w:cstheme="minorHAnsi"/>
          <w:sz w:val="22"/>
          <w:szCs w:val="22"/>
        </w:rPr>
        <w:t>that</w:t>
      </w:r>
      <w:r w:rsidR="008D6B8A" w:rsidRPr="005D7A2D">
        <w:rPr>
          <w:rFonts w:asciiTheme="minorHAnsi" w:eastAsia="Times New Roman" w:hAnsiTheme="minorHAnsi" w:cstheme="minorHAnsi"/>
          <w:sz w:val="22"/>
          <w:szCs w:val="22"/>
        </w:rPr>
        <w:t xml:space="preserve"> is </w:t>
      </w:r>
      <w:r w:rsidR="00C37820" w:rsidRPr="005D7A2D">
        <w:rPr>
          <w:rFonts w:asciiTheme="minorHAnsi" w:eastAsia="Times New Roman" w:hAnsiTheme="minorHAnsi" w:cstheme="minorHAnsi"/>
          <w:sz w:val="22"/>
          <w:szCs w:val="22"/>
        </w:rPr>
        <w:t>missed by tradition</w:t>
      </w:r>
      <w:r w:rsidR="00701A08" w:rsidRPr="005D7A2D">
        <w:rPr>
          <w:rFonts w:asciiTheme="minorHAnsi" w:eastAsia="Times New Roman" w:hAnsiTheme="minorHAnsi" w:cstheme="minorHAnsi"/>
          <w:sz w:val="22"/>
          <w:szCs w:val="22"/>
        </w:rPr>
        <w:t>al</w:t>
      </w:r>
      <w:r w:rsidR="00C37820" w:rsidRPr="005D7A2D">
        <w:rPr>
          <w:rFonts w:asciiTheme="minorHAnsi" w:eastAsia="Times New Roman" w:hAnsiTheme="minorHAnsi" w:cstheme="minorHAnsi"/>
          <w:sz w:val="22"/>
          <w:szCs w:val="22"/>
        </w:rPr>
        <w:t xml:space="preserve"> machines. </w:t>
      </w:r>
      <w:r w:rsidR="000F1075" w:rsidRPr="005D7A2D">
        <w:rPr>
          <w:rFonts w:asciiTheme="minorHAnsi" w:eastAsia="Times New Roman" w:hAnsiTheme="minorHAnsi" w:cstheme="minorHAnsi"/>
          <w:sz w:val="22"/>
          <w:szCs w:val="22"/>
        </w:rPr>
        <w:t xml:space="preserve">“Field results demonstrate </w:t>
      </w:r>
      <w:r w:rsidR="008F4A8B" w:rsidRPr="005D7A2D">
        <w:rPr>
          <w:rFonts w:asciiTheme="minorHAnsi" w:eastAsia="Times New Roman" w:hAnsiTheme="minorHAnsi" w:cstheme="minorHAnsi"/>
          <w:sz w:val="22"/>
          <w:szCs w:val="22"/>
        </w:rPr>
        <w:t xml:space="preserve">this separator’s ability to </w:t>
      </w:r>
      <w:r w:rsidR="6EFFD666" w:rsidRPr="005D7A2D">
        <w:rPr>
          <w:rFonts w:asciiTheme="minorHAnsi" w:eastAsia="Times New Roman" w:hAnsiTheme="minorHAnsi" w:cstheme="minorHAnsi"/>
          <w:sz w:val="22"/>
          <w:szCs w:val="22"/>
        </w:rPr>
        <w:t xml:space="preserve">reliably </w:t>
      </w:r>
      <w:r w:rsidR="007138F7" w:rsidRPr="005D7A2D">
        <w:rPr>
          <w:rFonts w:asciiTheme="minorHAnsi" w:eastAsia="Times New Roman" w:hAnsiTheme="minorHAnsi" w:cstheme="minorHAnsi"/>
          <w:sz w:val="22"/>
          <w:szCs w:val="22"/>
        </w:rPr>
        <w:t>recover</w:t>
      </w:r>
      <w:r w:rsidR="008F4A8B" w:rsidRPr="005D7A2D">
        <w:rPr>
          <w:rFonts w:asciiTheme="minorHAnsi" w:eastAsia="Times New Roman" w:hAnsiTheme="minorHAnsi" w:cstheme="minorHAnsi"/>
          <w:sz w:val="22"/>
          <w:szCs w:val="22"/>
        </w:rPr>
        <w:t xml:space="preserve"> </w:t>
      </w:r>
      <w:r w:rsidR="004E7C65" w:rsidRPr="005D7A2D">
        <w:rPr>
          <w:rFonts w:asciiTheme="minorHAnsi" w:eastAsia="Times New Roman" w:hAnsiTheme="minorHAnsi" w:cstheme="minorHAnsi"/>
          <w:sz w:val="22"/>
          <w:szCs w:val="22"/>
        </w:rPr>
        <w:t>fine nonferrous metals</w:t>
      </w:r>
      <w:r w:rsidR="00CA12BE" w:rsidRPr="005D7A2D">
        <w:rPr>
          <w:rFonts w:asciiTheme="minorHAnsi" w:eastAsia="Times New Roman" w:hAnsiTheme="minorHAnsi" w:cstheme="minorHAnsi"/>
          <w:sz w:val="22"/>
          <w:szCs w:val="22"/>
        </w:rPr>
        <w:t xml:space="preserve">, including bare copper wire, </w:t>
      </w:r>
      <w:r w:rsidR="004E7C65" w:rsidRPr="005D7A2D">
        <w:rPr>
          <w:rFonts w:asciiTheme="minorHAnsi" w:eastAsia="Times New Roman" w:hAnsiTheme="minorHAnsi" w:cstheme="minorHAnsi"/>
          <w:sz w:val="22"/>
          <w:szCs w:val="22"/>
        </w:rPr>
        <w:t>as small as 2-3</w:t>
      </w:r>
      <w:r w:rsidR="00CA12BE" w:rsidRPr="005D7A2D">
        <w:rPr>
          <w:rFonts w:asciiTheme="minorHAnsi" w:eastAsia="Times New Roman" w:hAnsiTheme="minorHAnsi" w:cstheme="minorHAnsi"/>
          <w:sz w:val="22"/>
          <w:szCs w:val="22"/>
        </w:rPr>
        <w:t xml:space="preserve"> m</w:t>
      </w:r>
      <w:r w:rsidR="002B7392" w:rsidRPr="005D7A2D">
        <w:rPr>
          <w:rFonts w:asciiTheme="minorHAnsi" w:eastAsia="Times New Roman" w:hAnsiTheme="minorHAnsi" w:cstheme="minorHAnsi"/>
          <w:sz w:val="22"/>
          <w:szCs w:val="22"/>
        </w:rPr>
        <w:t>illimeters</w:t>
      </w:r>
      <w:r w:rsidR="1E4D987A" w:rsidRPr="005D7A2D">
        <w:rPr>
          <w:rFonts w:asciiTheme="minorHAnsi" w:eastAsia="Times New Roman" w:hAnsiTheme="minorHAnsi" w:cstheme="minorHAnsi"/>
          <w:sz w:val="22"/>
          <w:szCs w:val="22"/>
        </w:rPr>
        <w:t xml:space="preserve"> in size</w:t>
      </w:r>
      <w:r w:rsidR="002B7392" w:rsidRPr="005D7A2D">
        <w:rPr>
          <w:rFonts w:asciiTheme="minorHAnsi" w:eastAsia="Times New Roman" w:hAnsiTheme="minorHAnsi" w:cstheme="minorHAnsi"/>
          <w:sz w:val="22"/>
          <w:szCs w:val="22"/>
        </w:rPr>
        <w:t xml:space="preserve">,” </w:t>
      </w:r>
      <w:r w:rsidR="003A56FB" w:rsidRPr="005D7A2D">
        <w:rPr>
          <w:rFonts w:asciiTheme="minorHAnsi" w:eastAsia="Times New Roman" w:hAnsiTheme="minorHAnsi" w:cstheme="minorHAnsi"/>
          <w:sz w:val="22"/>
          <w:szCs w:val="22"/>
        </w:rPr>
        <w:t xml:space="preserve">says </w:t>
      </w:r>
      <w:r w:rsidR="00583D56" w:rsidRPr="005D7A2D">
        <w:rPr>
          <w:rFonts w:asciiTheme="minorHAnsi" w:eastAsia="Times New Roman" w:hAnsiTheme="minorHAnsi" w:cstheme="minorHAnsi"/>
          <w:sz w:val="22"/>
          <w:szCs w:val="22"/>
        </w:rPr>
        <w:t xml:space="preserve">Eriez </w:t>
      </w:r>
      <w:r w:rsidR="00496049" w:rsidRPr="005D7A2D">
        <w:rPr>
          <w:rFonts w:asciiTheme="minorHAnsi" w:eastAsia="Times New Roman" w:hAnsiTheme="minorHAnsi" w:cstheme="minorHAnsi"/>
          <w:sz w:val="22"/>
          <w:szCs w:val="22"/>
        </w:rPr>
        <w:t>Separation</w:t>
      </w:r>
      <w:r w:rsidR="00583D56" w:rsidRPr="005D7A2D">
        <w:rPr>
          <w:rFonts w:asciiTheme="minorHAnsi" w:eastAsia="Times New Roman" w:hAnsiTheme="minorHAnsi" w:cstheme="minorHAnsi"/>
          <w:sz w:val="22"/>
          <w:szCs w:val="22"/>
        </w:rPr>
        <w:t xml:space="preserve"> Product Manager Chris Ramsdell.</w:t>
      </w:r>
    </w:p>
    <w:p w14:paraId="1BBB4817" w14:textId="7AC955EC" w:rsidR="00583D56" w:rsidRPr="005D7A2D" w:rsidRDefault="00583D56" w:rsidP="00580958">
      <w:pPr>
        <w:spacing w:line="276" w:lineRule="auto"/>
        <w:rPr>
          <w:rFonts w:asciiTheme="minorHAnsi" w:eastAsia="Times New Roman" w:hAnsiTheme="minorHAnsi" w:cstheme="minorHAnsi"/>
          <w:sz w:val="22"/>
          <w:szCs w:val="22"/>
        </w:rPr>
      </w:pPr>
    </w:p>
    <w:p w14:paraId="49BA74F7" w14:textId="1E4FA8DB" w:rsidR="00224389" w:rsidRPr="005D7A2D" w:rsidRDefault="00132A25" w:rsidP="78C0B8D7">
      <w:pPr>
        <w:spacing w:line="276" w:lineRule="auto"/>
        <w:rPr>
          <w:rFonts w:asciiTheme="minorHAnsi" w:hAnsiTheme="minorHAnsi" w:cstheme="minorHAnsi"/>
          <w:color w:val="FF0000"/>
          <w:sz w:val="22"/>
          <w:szCs w:val="22"/>
        </w:rPr>
      </w:pPr>
      <w:r w:rsidRPr="005D7A2D">
        <w:rPr>
          <w:rFonts w:asciiTheme="minorHAnsi" w:eastAsia="Times New Roman" w:hAnsiTheme="minorHAnsi" w:cstheme="minorHAnsi"/>
          <w:sz w:val="22"/>
          <w:szCs w:val="22"/>
        </w:rPr>
        <w:t xml:space="preserve">According to Eriez, the </w:t>
      </w:r>
      <w:r w:rsidR="001430C0" w:rsidRPr="005D7A2D">
        <w:rPr>
          <w:rFonts w:asciiTheme="minorHAnsi" w:hAnsiTheme="minorHAnsi" w:cstheme="minorHAnsi"/>
          <w:sz w:val="22"/>
          <w:szCs w:val="22"/>
        </w:rPr>
        <w:t xml:space="preserve">Ultra High-Frequency </w:t>
      </w:r>
      <w:hyperlink r:id="rId10">
        <w:r w:rsidR="001430C0" w:rsidRPr="005D7A2D">
          <w:rPr>
            <w:rStyle w:val="Hyperlink"/>
            <w:rFonts w:asciiTheme="minorHAnsi" w:hAnsiTheme="minorHAnsi" w:cstheme="minorHAnsi"/>
            <w:sz w:val="22"/>
            <w:szCs w:val="22"/>
          </w:rPr>
          <w:t>Eddy Current Separator’s</w:t>
        </w:r>
      </w:hyperlink>
      <w:r w:rsidR="001430C0" w:rsidRPr="005D7A2D">
        <w:rPr>
          <w:rFonts w:asciiTheme="minorHAnsi" w:hAnsiTheme="minorHAnsi" w:cstheme="minorHAnsi"/>
          <w:sz w:val="22"/>
          <w:szCs w:val="22"/>
        </w:rPr>
        <w:t xml:space="preserve"> </w:t>
      </w:r>
      <w:r w:rsidR="00B41261" w:rsidRPr="005D7A2D">
        <w:rPr>
          <w:rFonts w:asciiTheme="minorHAnsi" w:hAnsiTheme="minorHAnsi" w:cstheme="minorHAnsi"/>
          <w:sz w:val="22"/>
          <w:szCs w:val="22"/>
        </w:rPr>
        <w:t xml:space="preserve">innovative design </w:t>
      </w:r>
      <w:r w:rsidR="00A31D8D" w:rsidRPr="005D7A2D">
        <w:rPr>
          <w:rFonts w:asciiTheme="minorHAnsi" w:hAnsiTheme="minorHAnsi" w:cstheme="minorHAnsi"/>
          <w:sz w:val="22"/>
          <w:szCs w:val="22"/>
        </w:rPr>
        <w:t>is the key to superior</w:t>
      </w:r>
      <w:r w:rsidR="0022425C" w:rsidRPr="005D7A2D">
        <w:rPr>
          <w:rFonts w:asciiTheme="minorHAnsi" w:hAnsiTheme="minorHAnsi" w:cstheme="minorHAnsi"/>
          <w:sz w:val="22"/>
          <w:szCs w:val="22"/>
        </w:rPr>
        <w:t xml:space="preserve"> performance. “</w:t>
      </w:r>
      <w:r w:rsidR="00B75EC4" w:rsidRPr="005D7A2D">
        <w:rPr>
          <w:rFonts w:asciiTheme="minorHAnsi" w:hAnsiTheme="minorHAnsi" w:cstheme="minorHAnsi"/>
          <w:sz w:val="22"/>
          <w:szCs w:val="22"/>
        </w:rPr>
        <w:t>A</w:t>
      </w:r>
      <w:r w:rsidR="00002D6A" w:rsidRPr="005D7A2D">
        <w:rPr>
          <w:rFonts w:asciiTheme="minorHAnsi" w:hAnsiTheme="minorHAnsi" w:cstheme="minorHAnsi"/>
          <w:sz w:val="22"/>
          <w:szCs w:val="22"/>
        </w:rPr>
        <w:t xml:space="preserve"> </w:t>
      </w:r>
      <w:r w:rsidR="004D22E5" w:rsidRPr="005D7A2D">
        <w:rPr>
          <w:rFonts w:asciiTheme="minorHAnsi" w:hAnsiTheme="minorHAnsi" w:cstheme="minorHAnsi"/>
          <w:sz w:val="22"/>
          <w:szCs w:val="22"/>
        </w:rPr>
        <w:t xml:space="preserve">rotor </w:t>
      </w:r>
      <w:r w:rsidR="00F23F7C" w:rsidRPr="005D7A2D">
        <w:rPr>
          <w:rFonts w:asciiTheme="minorHAnsi" w:hAnsiTheme="minorHAnsi" w:cstheme="minorHAnsi"/>
          <w:sz w:val="22"/>
          <w:szCs w:val="22"/>
        </w:rPr>
        <w:t xml:space="preserve">designed </w:t>
      </w:r>
      <w:r w:rsidR="004D22E5" w:rsidRPr="005D7A2D">
        <w:rPr>
          <w:rFonts w:asciiTheme="minorHAnsi" w:hAnsiTheme="minorHAnsi" w:cstheme="minorHAnsi"/>
          <w:sz w:val="22"/>
          <w:szCs w:val="22"/>
        </w:rPr>
        <w:t xml:space="preserve">to produce exceptionally high gauss </w:t>
      </w:r>
      <w:r w:rsidR="4D930D1C" w:rsidRPr="005D7A2D">
        <w:rPr>
          <w:rFonts w:asciiTheme="minorHAnsi" w:hAnsiTheme="minorHAnsi" w:cstheme="minorHAnsi"/>
          <w:sz w:val="22"/>
          <w:szCs w:val="22"/>
        </w:rPr>
        <w:t>on the belt</w:t>
      </w:r>
      <w:r w:rsidR="004D22E5" w:rsidRPr="005D7A2D">
        <w:rPr>
          <w:rFonts w:asciiTheme="minorHAnsi" w:hAnsiTheme="minorHAnsi" w:cstheme="minorHAnsi"/>
          <w:sz w:val="22"/>
          <w:szCs w:val="22"/>
        </w:rPr>
        <w:t xml:space="preserve"> surface</w:t>
      </w:r>
      <w:r w:rsidR="00F23F7C" w:rsidRPr="005D7A2D">
        <w:rPr>
          <w:rFonts w:asciiTheme="minorHAnsi" w:hAnsiTheme="minorHAnsi" w:cstheme="minorHAnsi"/>
          <w:sz w:val="22"/>
          <w:szCs w:val="22"/>
        </w:rPr>
        <w:t>,</w:t>
      </w:r>
      <w:r w:rsidR="00002D6A" w:rsidRPr="005D7A2D">
        <w:rPr>
          <w:rFonts w:asciiTheme="minorHAnsi" w:hAnsiTheme="minorHAnsi" w:cstheme="minorHAnsi"/>
          <w:sz w:val="22"/>
          <w:szCs w:val="22"/>
        </w:rPr>
        <w:t xml:space="preserve"> combined</w:t>
      </w:r>
      <w:r w:rsidR="004D22E5" w:rsidRPr="005D7A2D">
        <w:rPr>
          <w:rFonts w:asciiTheme="minorHAnsi" w:hAnsiTheme="minorHAnsi" w:cstheme="minorHAnsi"/>
          <w:sz w:val="22"/>
          <w:szCs w:val="22"/>
        </w:rPr>
        <w:t xml:space="preserve"> with</w:t>
      </w:r>
      <w:r w:rsidR="00620B9D" w:rsidRPr="005D7A2D">
        <w:rPr>
          <w:rFonts w:asciiTheme="minorHAnsi" w:hAnsiTheme="minorHAnsi" w:cstheme="minorHAnsi"/>
          <w:sz w:val="22"/>
          <w:szCs w:val="22"/>
        </w:rPr>
        <w:t xml:space="preserve"> </w:t>
      </w:r>
      <w:r w:rsidR="7C3BCBD8" w:rsidRPr="005D7A2D">
        <w:rPr>
          <w:rFonts w:asciiTheme="minorHAnsi" w:hAnsiTheme="minorHAnsi" w:cstheme="minorHAnsi"/>
          <w:sz w:val="22"/>
          <w:szCs w:val="22"/>
        </w:rPr>
        <w:t>the</w:t>
      </w:r>
      <w:r w:rsidR="004D22E5" w:rsidRPr="005D7A2D">
        <w:rPr>
          <w:rFonts w:asciiTheme="minorHAnsi" w:hAnsiTheme="minorHAnsi" w:cstheme="minorHAnsi"/>
          <w:sz w:val="22"/>
          <w:szCs w:val="22"/>
        </w:rPr>
        <w:t xml:space="preserve"> high-frequency changes </w:t>
      </w:r>
      <w:r w:rsidR="578D6FAF" w:rsidRPr="005D7A2D">
        <w:rPr>
          <w:rFonts w:asciiTheme="minorHAnsi" w:hAnsiTheme="minorHAnsi" w:cstheme="minorHAnsi"/>
          <w:sz w:val="22"/>
          <w:szCs w:val="22"/>
        </w:rPr>
        <w:t>of the permanent magnetic poles</w:t>
      </w:r>
      <w:r w:rsidR="0072603C" w:rsidRPr="005D7A2D">
        <w:rPr>
          <w:rFonts w:asciiTheme="minorHAnsi" w:hAnsiTheme="minorHAnsi" w:cstheme="minorHAnsi"/>
          <w:sz w:val="22"/>
          <w:szCs w:val="22"/>
        </w:rPr>
        <w:t xml:space="preserve"> </w:t>
      </w:r>
      <w:r w:rsidR="00620B9D" w:rsidRPr="005D7A2D">
        <w:rPr>
          <w:rFonts w:asciiTheme="minorHAnsi" w:hAnsiTheme="minorHAnsi" w:cstheme="minorHAnsi"/>
          <w:sz w:val="22"/>
          <w:szCs w:val="22"/>
        </w:rPr>
        <w:t xml:space="preserve">give </w:t>
      </w:r>
      <w:r w:rsidR="00B75EC4" w:rsidRPr="005D7A2D">
        <w:rPr>
          <w:rFonts w:asciiTheme="minorHAnsi" w:hAnsiTheme="minorHAnsi" w:cstheme="minorHAnsi"/>
          <w:sz w:val="22"/>
          <w:szCs w:val="22"/>
        </w:rPr>
        <w:t>this ECS th</w:t>
      </w:r>
      <w:r w:rsidR="00620B9D" w:rsidRPr="005D7A2D">
        <w:rPr>
          <w:rFonts w:asciiTheme="minorHAnsi" w:hAnsiTheme="minorHAnsi" w:cstheme="minorHAnsi"/>
          <w:sz w:val="22"/>
          <w:szCs w:val="22"/>
        </w:rPr>
        <w:t xml:space="preserve">e ability to </w:t>
      </w:r>
      <w:r w:rsidR="5720568F" w:rsidRPr="005D7A2D">
        <w:rPr>
          <w:rFonts w:asciiTheme="minorHAnsi" w:hAnsiTheme="minorHAnsi" w:cstheme="minorHAnsi"/>
          <w:sz w:val="22"/>
          <w:szCs w:val="22"/>
        </w:rPr>
        <w:t xml:space="preserve">consistently </w:t>
      </w:r>
      <w:r w:rsidR="00620B9D" w:rsidRPr="005D7A2D">
        <w:rPr>
          <w:rFonts w:asciiTheme="minorHAnsi" w:hAnsiTheme="minorHAnsi" w:cstheme="minorHAnsi"/>
          <w:sz w:val="22"/>
          <w:szCs w:val="22"/>
        </w:rPr>
        <w:t xml:space="preserve">recover smaller </w:t>
      </w:r>
      <w:r w:rsidR="00557E66" w:rsidRPr="005D7A2D">
        <w:rPr>
          <w:rFonts w:asciiTheme="minorHAnsi" w:hAnsiTheme="minorHAnsi" w:cstheme="minorHAnsi"/>
          <w:sz w:val="22"/>
          <w:szCs w:val="22"/>
        </w:rPr>
        <w:t xml:space="preserve">nonferrous materials that </w:t>
      </w:r>
      <w:r w:rsidR="00E159F6" w:rsidRPr="005D7A2D">
        <w:rPr>
          <w:rFonts w:asciiTheme="minorHAnsi" w:hAnsiTheme="minorHAnsi" w:cstheme="minorHAnsi"/>
          <w:sz w:val="22"/>
          <w:szCs w:val="22"/>
        </w:rPr>
        <w:t>w</w:t>
      </w:r>
      <w:r w:rsidR="7594B01D" w:rsidRPr="005D7A2D">
        <w:rPr>
          <w:rFonts w:asciiTheme="minorHAnsi" w:hAnsiTheme="minorHAnsi" w:cstheme="minorHAnsi"/>
          <w:sz w:val="22"/>
          <w:szCs w:val="22"/>
        </w:rPr>
        <w:t xml:space="preserve">ere </w:t>
      </w:r>
      <w:r w:rsidR="1B43FBCA" w:rsidRPr="005D7A2D">
        <w:rPr>
          <w:rFonts w:asciiTheme="minorHAnsi" w:hAnsiTheme="minorHAnsi" w:cstheme="minorHAnsi"/>
          <w:sz w:val="22"/>
          <w:szCs w:val="22"/>
        </w:rPr>
        <w:t>commonly</w:t>
      </w:r>
      <w:r w:rsidR="7594B01D" w:rsidRPr="005D7A2D">
        <w:rPr>
          <w:rFonts w:asciiTheme="minorHAnsi" w:hAnsiTheme="minorHAnsi" w:cstheme="minorHAnsi"/>
          <w:sz w:val="22"/>
          <w:szCs w:val="22"/>
        </w:rPr>
        <w:t xml:space="preserve"> missed</w:t>
      </w:r>
      <w:r w:rsidR="00557E66" w:rsidRPr="005D7A2D">
        <w:rPr>
          <w:rFonts w:asciiTheme="minorHAnsi" w:hAnsiTheme="minorHAnsi" w:cstheme="minorHAnsi"/>
          <w:sz w:val="22"/>
          <w:szCs w:val="22"/>
        </w:rPr>
        <w:t xml:space="preserve"> by </w:t>
      </w:r>
      <w:r w:rsidR="00956473" w:rsidRPr="005D7A2D">
        <w:rPr>
          <w:rFonts w:asciiTheme="minorHAnsi" w:hAnsiTheme="minorHAnsi" w:cstheme="minorHAnsi"/>
          <w:sz w:val="22"/>
          <w:szCs w:val="22"/>
        </w:rPr>
        <w:t>previous</w:t>
      </w:r>
      <w:r w:rsidR="1A5B4605" w:rsidRPr="005D7A2D">
        <w:rPr>
          <w:rFonts w:asciiTheme="minorHAnsi" w:hAnsiTheme="minorHAnsi" w:cstheme="minorHAnsi"/>
          <w:sz w:val="22"/>
          <w:szCs w:val="22"/>
        </w:rPr>
        <w:t xml:space="preserve"> ECS designs</w:t>
      </w:r>
      <w:r w:rsidR="00557E66" w:rsidRPr="005D7A2D">
        <w:rPr>
          <w:rFonts w:asciiTheme="minorHAnsi" w:hAnsiTheme="minorHAnsi" w:cstheme="minorHAnsi"/>
          <w:sz w:val="22"/>
          <w:szCs w:val="22"/>
        </w:rPr>
        <w:t>,” says Ramsdell.</w:t>
      </w:r>
      <w:r w:rsidR="3EF7730E" w:rsidRPr="005D7A2D">
        <w:rPr>
          <w:rFonts w:asciiTheme="minorHAnsi" w:hAnsiTheme="minorHAnsi" w:cstheme="minorHAnsi"/>
          <w:sz w:val="22"/>
          <w:szCs w:val="22"/>
        </w:rPr>
        <w:t xml:space="preserve"> </w:t>
      </w:r>
    </w:p>
    <w:p w14:paraId="00650B7C" w14:textId="48E2210E" w:rsidR="184D7E48" w:rsidRPr="005D7A2D" w:rsidRDefault="184D7E48" w:rsidP="184D7E48">
      <w:pPr>
        <w:spacing w:line="276" w:lineRule="auto"/>
        <w:rPr>
          <w:rFonts w:asciiTheme="minorHAnsi" w:hAnsiTheme="minorHAnsi" w:cstheme="minorHAnsi"/>
          <w:sz w:val="22"/>
          <w:szCs w:val="22"/>
        </w:rPr>
      </w:pPr>
    </w:p>
    <w:p w14:paraId="58378754" w14:textId="060DE011" w:rsidR="00E159F6" w:rsidRPr="005D7A2D" w:rsidRDefault="007016EF" w:rsidP="00580958">
      <w:pPr>
        <w:spacing w:line="276" w:lineRule="auto"/>
        <w:rPr>
          <w:rFonts w:asciiTheme="minorHAnsi" w:eastAsia="Times New Roman" w:hAnsiTheme="minorHAnsi" w:cstheme="minorHAnsi"/>
          <w:sz w:val="22"/>
          <w:szCs w:val="22"/>
        </w:rPr>
      </w:pPr>
      <w:r w:rsidRPr="005D7A2D">
        <w:rPr>
          <w:rFonts w:asciiTheme="minorHAnsi" w:eastAsia="Times New Roman" w:hAnsiTheme="minorHAnsi" w:cstheme="minorHAnsi"/>
          <w:sz w:val="22"/>
          <w:szCs w:val="22"/>
        </w:rPr>
        <w:t>Eriez Ultra High-</w:t>
      </w:r>
      <w:proofErr w:type="gramStart"/>
      <w:r w:rsidRPr="005D7A2D">
        <w:rPr>
          <w:rFonts w:asciiTheme="minorHAnsi" w:eastAsia="Times New Roman" w:hAnsiTheme="minorHAnsi" w:cstheme="minorHAnsi"/>
          <w:sz w:val="22"/>
          <w:szCs w:val="22"/>
        </w:rPr>
        <w:t>Frequency</w:t>
      </w:r>
      <w:r w:rsidR="0072603C" w:rsidRPr="005D7A2D">
        <w:rPr>
          <w:rFonts w:asciiTheme="minorHAnsi" w:eastAsia="Times New Roman" w:hAnsiTheme="minorHAnsi" w:cstheme="minorHAnsi"/>
          <w:sz w:val="22"/>
          <w:szCs w:val="22"/>
        </w:rPr>
        <w:t xml:space="preserve"> </w:t>
      </w:r>
      <w:r w:rsidRPr="005D7A2D">
        <w:rPr>
          <w:rFonts w:asciiTheme="minorHAnsi" w:eastAsia="Times New Roman" w:hAnsiTheme="minorHAnsi" w:cstheme="minorHAnsi"/>
          <w:sz w:val="22"/>
          <w:szCs w:val="22"/>
        </w:rPr>
        <w:t xml:space="preserve"> Eddy</w:t>
      </w:r>
      <w:proofErr w:type="gramEnd"/>
      <w:r w:rsidRPr="005D7A2D">
        <w:rPr>
          <w:rFonts w:asciiTheme="minorHAnsi" w:eastAsia="Times New Roman" w:hAnsiTheme="minorHAnsi" w:cstheme="minorHAnsi"/>
          <w:sz w:val="22"/>
          <w:szCs w:val="22"/>
        </w:rPr>
        <w:t xml:space="preserve"> Current Separators</w:t>
      </w:r>
      <w:r w:rsidR="00490EC9" w:rsidRPr="005D7A2D">
        <w:rPr>
          <w:rFonts w:asciiTheme="minorHAnsi" w:eastAsia="Times New Roman" w:hAnsiTheme="minorHAnsi" w:cstheme="minorHAnsi"/>
          <w:sz w:val="22"/>
          <w:szCs w:val="22"/>
        </w:rPr>
        <w:t xml:space="preserve"> offer an economic</w:t>
      </w:r>
      <w:r w:rsidR="00F627B5" w:rsidRPr="005D7A2D">
        <w:rPr>
          <w:rFonts w:asciiTheme="minorHAnsi" w:eastAsia="Times New Roman" w:hAnsiTheme="minorHAnsi" w:cstheme="minorHAnsi"/>
          <w:sz w:val="22"/>
          <w:szCs w:val="22"/>
        </w:rPr>
        <w:t xml:space="preserve"> solution to improve Zorba recovery without </w:t>
      </w:r>
      <w:r w:rsidR="008F6B19" w:rsidRPr="005D7A2D">
        <w:rPr>
          <w:rFonts w:asciiTheme="minorHAnsi" w:eastAsia="Times New Roman" w:hAnsiTheme="minorHAnsi" w:cstheme="minorHAnsi"/>
          <w:sz w:val="22"/>
          <w:szCs w:val="22"/>
        </w:rPr>
        <w:t>the requirement for expensive sensor</w:t>
      </w:r>
      <w:r w:rsidR="00E928E0" w:rsidRPr="005D7A2D">
        <w:rPr>
          <w:rFonts w:asciiTheme="minorHAnsi" w:eastAsia="Times New Roman" w:hAnsiTheme="minorHAnsi" w:cstheme="minorHAnsi"/>
          <w:sz w:val="22"/>
          <w:szCs w:val="22"/>
        </w:rPr>
        <w:t xml:space="preserve">-based or optical sorting equipment. Each unit </w:t>
      </w:r>
      <w:r w:rsidR="001B6762" w:rsidRPr="005D7A2D">
        <w:rPr>
          <w:rFonts w:asciiTheme="minorHAnsi" w:eastAsia="Times New Roman" w:hAnsiTheme="minorHAnsi" w:cstheme="minorHAnsi"/>
          <w:sz w:val="22"/>
          <w:szCs w:val="22"/>
        </w:rPr>
        <w:t>ships with</w:t>
      </w:r>
      <w:r w:rsidR="00CC1B06" w:rsidRPr="005D7A2D">
        <w:rPr>
          <w:rFonts w:asciiTheme="minorHAnsi" w:eastAsia="Times New Roman" w:hAnsiTheme="minorHAnsi" w:cstheme="minorHAnsi"/>
          <w:sz w:val="22"/>
          <w:szCs w:val="22"/>
        </w:rPr>
        <w:t xml:space="preserve"> a</w:t>
      </w:r>
      <w:r w:rsidR="3C413D71" w:rsidRPr="005D7A2D">
        <w:rPr>
          <w:rFonts w:asciiTheme="minorHAnsi" w:eastAsia="Times New Roman" w:hAnsiTheme="minorHAnsi" w:cstheme="minorHAnsi"/>
          <w:sz w:val="22"/>
          <w:szCs w:val="22"/>
        </w:rPr>
        <w:t xml:space="preserve">n Eriez </w:t>
      </w:r>
      <w:r w:rsidR="001B6762" w:rsidRPr="005D7A2D">
        <w:rPr>
          <w:rFonts w:asciiTheme="minorHAnsi" w:eastAsia="Times New Roman" w:hAnsiTheme="minorHAnsi" w:cstheme="minorHAnsi"/>
          <w:sz w:val="22"/>
          <w:szCs w:val="22"/>
        </w:rPr>
        <w:t xml:space="preserve">Brute Force </w:t>
      </w:r>
      <w:r w:rsidR="2C207CCC" w:rsidRPr="005D7A2D">
        <w:rPr>
          <w:rFonts w:asciiTheme="minorHAnsi" w:eastAsia="Times New Roman" w:hAnsiTheme="minorHAnsi" w:cstheme="minorHAnsi"/>
          <w:sz w:val="22"/>
          <w:szCs w:val="22"/>
        </w:rPr>
        <w:t xml:space="preserve">Vibratory </w:t>
      </w:r>
      <w:r w:rsidR="001B6762" w:rsidRPr="005D7A2D">
        <w:rPr>
          <w:rFonts w:asciiTheme="minorHAnsi" w:eastAsia="Times New Roman" w:hAnsiTheme="minorHAnsi" w:cstheme="minorHAnsi"/>
          <w:sz w:val="22"/>
          <w:szCs w:val="22"/>
        </w:rPr>
        <w:t xml:space="preserve">Feeder to ensure even presentation of material </w:t>
      </w:r>
      <w:r w:rsidR="00EB3794" w:rsidRPr="005D7A2D">
        <w:rPr>
          <w:rFonts w:asciiTheme="minorHAnsi" w:eastAsia="Times New Roman" w:hAnsiTheme="minorHAnsi" w:cstheme="minorHAnsi"/>
          <w:sz w:val="22"/>
          <w:szCs w:val="22"/>
        </w:rPr>
        <w:t xml:space="preserve">across the </w:t>
      </w:r>
      <w:r w:rsidR="201852ED" w:rsidRPr="005D7A2D">
        <w:rPr>
          <w:rFonts w:asciiTheme="minorHAnsi" w:eastAsia="Times New Roman" w:hAnsiTheme="minorHAnsi" w:cstheme="minorHAnsi"/>
          <w:sz w:val="22"/>
          <w:szCs w:val="22"/>
        </w:rPr>
        <w:t xml:space="preserve">width of the </w:t>
      </w:r>
      <w:r w:rsidR="00956473" w:rsidRPr="005D7A2D">
        <w:rPr>
          <w:rFonts w:asciiTheme="minorHAnsi" w:eastAsia="Times New Roman" w:hAnsiTheme="minorHAnsi" w:cstheme="minorHAnsi"/>
          <w:sz w:val="22"/>
          <w:szCs w:val="22"/>
        </w:rPr>
        <w:t xml:space="preserve">machine </w:t>
      </w:r>
      <w:r w:rsidR="01CE3A9B" w:rsidRPr="005D7A2D">
        <w:rPr>
          <w:rFonts w:asciiTheme="minorHAnsi" w:eastAsia="Times New Roman" w:hAnsiTheme="minorHAnsi" w:cstheme="minorHAnsi"/>
          <w:sz w:val="22"/>
          <w:szCs w:val="22"/>
        </w:rPr>
        <w:t xml:space="preserve">to help maximize recovery. </w:t>
      </w:r>
    </w:p>
    <w:p w14:paraId="74BB621B" w14:textId="53AFADF4" w:rsidR="00CB1145" w:rsidRPr="005D7A2D" w:rsidRDefault="00CB1145" w:rsidP="00580958">
      <w:pPr>
        <w:spacing w:line="276" w:lineRule="auto"/>
        <w:rPr>
          <w:rFonts w:asciiTheme="minorHAnsi" w:eastAsia="Times New Roman" w:hAnsiTheme="minorHAnsi" w:cstheme="minorHAnsi"/>
          <w:sz w:val="22"/>
          <w:szCs w:val="22"/>
        </w:rPr>
      </w:pPr>
    </w:p>
    <w:p w14:paraId="3B3E9DBF" w14:textId="2FAB4ECE" w:rsidR="007138F7" w:rsidRPr="005D7A2D" w:rsidRDefault="00224389" w:rsidP="00580958">
      <w:pPr>
        <w:spacing w:line="276" w:lineRule="auto"/>
        <w:rPr>
          <w:rFonts w:asciiTheme="minorHAnsi" w:hAnsiTheme="minorHAnsi" w:cstheme="minorHAnsi"/>
          <w:sz w:val="22"/>
          <w:szCs w:val="22"/>
        </w:rPr>
      </w:pPr>
      <w:r w:rsidRPr="005D7A2D">
        <w:rPr>
          <w:rFonts w:asciiTheme="minorHAnsi" w:hAnsiTheme="minorHAnsi" w:cstheme="minorHAnsi"/>
          <w:sz w:val="22"/>
          <w:szCs w:val="22"/>
        </w:rPr>
        <w:t xml:space="preserve">Eriez </w:t>
      </w:r>
      <w:r w:rsidR="00894558" w:rsidRPr="005D7A2D">
        <w:rPr>
          <w:rFonts w:asciiTheme="minorHAnsi" w:hAnsiTheme="minorHAnsi" w:cstheme="minorHAnsi"/>
          <w:sz w:val="22"/>
          <w:szCs w:val="22"/>
        </w:rPr>
        <w:t>patented the first eddy current separator more than five decades ago.</w:t>
      </w:r>
      <w:r w:rsidR="004C2C01" w:rsidRPr="005D7A2D">
        <w:rPr>
          <w:rFonts w:asciiTheme="minorHAnsi" w:hAnsiTheme="minorHAnsi" w:cstheme="minorHAnsi"/>
          <w:sz w:val="22"/>
          <w:szCs w:val="22"/>
        </w:rPr>
        <w:t xml:space="preserve"> </w:t>
      </w:r>
      <w:r w:rsidR="00B75EC4" w:rsidRPr="005D7A2D">
        <w:rPr>
          <w:rFonts w:asciiTheme="minorHAnsi" w:hAnsiTheme="minorHAnsi" w:cstheme="minorHAnsi"/>
          <w:sz w:val="22"/>
          <w:szCs w:val="22"/>
        </w:rPr>
        <w:t>Today t</w:t>
      </w:r>
      <w:r w:rsidR="00CC1B06" w:rsidRPr="005D7A2D">
        <w:rPr>
          <w:rFonts w:asciiTheme="minorHAnsi" w:hAnsiTheme="minorHAnsi" w:cstheme="minorHAnsi"/>
          <w:sz w:val="22"/>
          <w:szCs w:val="22"/>
        </w:rPr>
        <w:t>he company offers</w:t>
      </w:r>
      <w:r w:rsidR="004C2C01" w:rsidRPr="005D7A2D">
        <w:rPr>
          <w:rFonts w:asciiTheme="minorHAnsi" w:hAnsiTheme="minorHAnsi" w:cstheme="minorHAnsi"/>
          <w:sz w:val="22"/>
          <w:szCs w:val="22"/>
        </w:rPr>
        <w:t xml:space="preserve"> </w:t>
      </w:r>
      <w:r w:rsidR="4A70D30A" w:rsidRPr="005D7A2D">
        <w:rPr>
          <w:rFonts w:asciiTheme="minorHAnsi" w:hAnsiTheme="minorHAnsi" w:cstheme="minorHAnsi"/>
          <w:sz w:val="22"/>
          <w:szCs w:val="22"/>
        </w:rPr>
        <w:t xml:space="preserve">a complete line of </w:t>
      </w:r>
      <w:r w:rsidR="004C2C01" w:rsidRPr="005D7A2D">
        <w:rPr>
          <w:rFonts w:asciiTheme="minorHAnsi" w:hAnsiTheme="minorHAnsi" w:cstheme="minorHAnsi"/>
          <w:sz w:val="22"/>
          <w:szCs w:val="22"/>
        </w:rPr>
        <w:t xml:space="preserve">eddy current separators </w:t>
      </w:r>
      <w:r w:rsidR="32630FE0" w:rsidRPr="005D7A2D">
        <w:rPr>
          <w:rFonts w:asciiTheme="minorHAnsi" w:hAnsiTheme="minorHAnsi" w:cstheme="minorHAnsi"/>
          <w:sz w:val="22"/>
          <w:szCs w:val="22"/>
        </w:rPr>
        <w:t>for a wide variety of industries and applications</w:t>
      </w:r>
      <w:r w:rsidR="004C2C01" w:rsidRPr="005D7A2D">
        <w:rPr>
          <w:rFonts w:asciiTheme="minorHAnsi" w:hAnsiTheme="minorHAnsi" w:cstheme="minorHAnsi"/>
          <w:sz w:val="22"/>
          <w:szCs w:val="22"/>
        </w:rPr>
        <w:t>.</w:t>
      </w:r>
      <w:r w:rsidR="00354D29" w:rsidRPr="005D7A2D">
        <w:rPr>
          <w:rFonts w:asciiTheme="minorHAnsi" w:hAnsiTheme="minorHAnsi" w:cstheme="minorHAnsi"/>
          <w:sz w:val="22"/>
          <w:szCs w:val="22"/>
        </w:rPr>
        <w:t xml:space="preserve"> To learn more about Eriez’ line of eddy current separators, visit </w:t>
      </w:r>
      <w:hyperlink r:id="rId11">
        <w:r w:rsidR="00580958" w:rsidRPr="005D7A2D">
          <w:rPr>
            <w:rStyle w:val="Hyperlink"/>
            <w:rFonts w:asciiTheme="minorHAnsi" w:hAnsiTheme="minorHAnsi" w:cstheme="minorHAnsi"/>
            <w:sz w:val="22"/>
            <w:szCs w:val="22"/>
          </w:rPr>
          <w:t>erieznews.com/nr568</w:t>
        </w:r>
      </w:hyperlink>
      <w:r w:rsidR="00580958" w:rsidRPr="005D7A2D">
        <w:rPr>
          <w:rFonts w:asciiTheme="minorHAnsi" w:hAnsiTheme="minorHAnsi" w:cstheme="minorHAnsi"/>
          <w:sz w:val="22"/>
          <w:szCs w:val="22"/>
        </w:rPr>
        <w:t>.</w:t>
      </w:r>
    </w:p>
    <w:p w14:paraId="0356CF6D" w14:textId="77777777" w:rsidR="007138F7" w:rsidRPr="005D7A2D" w:rsidRDefault="007138F7" w:rsidP="00580958">
      <w:pPr>
        <w:spacing w:line="276" w:lineRule="auto"/>
        <w:rPr>
          <w:rFonts w:asciiTheme="minorHAnsi" w:hAnsiTheme="minorHAnsi" w:cstheme="minorHAnsi"/>
          <w:sz w:val="22"/>
          <w:szCs w:val="22"/>
        </w:rPr>
      </w:pPr>
    </w:p>
    <w:p w14:paraId="41A3B618" w14:textId="77777777" w:rsidR="005D7A2D" w:rsidRPr="005D7A2D" w:rsidRDefault="005D7A2D" w:rsidP="005D7A2D">
      <w:pPr>
        <w:spacing w:line="276" w:lineRule="auto"/>
        <w:rPr>
          <w:rStyle w:val="eop"/>
          <w:rFonts w:asciiTheme="minorHAnsi" w:hAnsiTheme="minorHAnsi" w:cstheme="minorHAnsi"/>
          <w:color w:val="000000"/>
          <w:sz w:val="22"/>
          <w:szCs w:val="22"/>
          <w:shd w:val="clear" w:color="auto" w:fill="FFFFFF"/>
        </w:rPr>
      </w:pPr>
      <w:r w:rsidRPr="005D7A2D">
        <w:rPr>
          <w:rStyle w:val="normaltextrun"/>
          <w:rFonts w:asciiTheme="minorHAnsi" w:hAnsiTheme="minorHAnsi" w:cstheme="minorHAnsi"/>
          <w:color w:val="000000"/>
          <w:sz w:val="22"/>
          <w:szCs w:val="22"/>
          <w:shd w:val="clear" w:color="auto" w:fill="FFFFFF"/>
        </w:rPr>
        <w:t xml:space="preserve">Established in 1942, Eriez is a global leader in separation technologies. Our commitment to innovation has positioned us as a driving market force in several key technology areas, including magnetic separation, flotation, metal detection and material handling equipment. The company’s 900+ employees </w:t>
      </w:r>
      <w:proofErr w:type="gramStart"/>
      <w:r w:rsidRPr="005D7A2D">
        <w:rPr>
          <w:rStyle w:val="normaltextrun"/>
          <w:rFonts w:asciiTheme="minorHAnsi" w:hAnsiTheme="minorHAnsi" w:cstheme="minorHAnsi"/>
          <w:color w:val="000000"/>
          <w:sz w:val="22"/>
          <w:szCs w:val="22"/>
          <w:shd w:val="clear" w:color="auto" w:fill="FFFFFF"/>
        </w:rPr>
        <w:t>are dedicated to providing</w:t>
      </w:r>
      <w:proofErr w:type="gramEnd"/>
      <w:r w:rsidRPr="005D7A2D">
        <w:rPr>
          <w:rStyle w:val="normaltextrun"/>
          <w:rFonts w:asciiTheme="minorHAnsi" w:hAnsiTheme="minorHAnsi" w:cstheme="minorHAnsi"/>
          <w:color w:val="000000"/>
          <w:sz w:val="22"/>
          <w:szCs w:val="22"/>
          <w:shd w:val="clear" w:color="auto" w:fill="FFFFFF"/>
        </w:rPr>
        <w:t xml:space="preserve"> trusted technical solutions to the mining, food, recycling, packaging, aggregate and other processing industries. Headquartered in Erie, Pennsylvania, USA, Eriez designs, manufactures, and markets on six continents through 12 wholly owned international subsidiaries and an extensive sales representative network. For more information, visit </w:t>
      </w:r>
      <w:hyperlink w:tgtFrame="_blank" w:history="1">
        <w:r w:rsidRPr="005D7A2D">
          <w:rPr>
            <w:rStyle w:val="normaltextrun"/>
            <w:rFonts w:asciiTheme="minorHAnsi" w:hAnsiTheme="minorHAnsi" w:cstheme="minorHAnsi"/>
            <w:color w:val="0563C1"/>
            <w:sz w:val="22"/>
            <w:szCs w:val="22"/>
            <w:u w:val="single"/>
            <w:shd w:val="clear" w:color="auto" w:fill="FFFFFF"/>
          </w:rPr>
          <w:t>www.eriez.com. </w:t>
        </w:r>
      </w:hyperlink>
      <w:r w:rsidRPr="005D7A2D">
        <w:rPr>
          <w:rStyle w:val="eop"/>
          <w:rFonts w:asciiTheme="minorHAnsi" w:hAnsiTheme="minorHAnsi" w:cstheme="minorHAnsi"/>
          <w:color w:val="000000"/>
          <w:sz w:val="22"/>
          <w:szCs w:val="22"/>
          <w:shd w:val="clear" w:color="auto" w:fill="FFFFFF"/>
        </w:rPr>
        <w:t> </w:t>
      </w:r>
    </w:p>
    <w:p w14:paraId="00CC1968" w14:textId="6203AA28" w:rsidR="001C3677" w:rsidRPr="007138F7" w:rsidRDefault="001C3677" w:rsidP="00580958">
      <w:pPr>
        <w:spacing w:line="276" w:lineRule="auto"/>
        <w:jc w:val="center"/>
        <w:rPr>
          <w:rFonts w:ascii="Arial Narrow" w:eastAsia="Times New Roman" w:hAnsi="Arial Narrow"/>
          <w:sz w:val="22"/>
          <w:szCs w:val="22"/>
        </w:rPr>
      </w:pPr>
      <w:r w:rsidRPr="007138F7">
        <w:rPr>
          <w:rFonts w:ascii="Arial Narrow" w:hAnsi="Arial Narrow"/>
          <w:sz w:val="22"/>
          <w:szCs w:val="22"/>
        </w:rPr>
        <w:t>###</w:t>
      </w:r>
    </w:p>
    <w:bookmarkEnd w:id="0"/>
    <w:p w14:paraId="6B699379" w14:textId="77777777" w:rsidR="00610DB5" w:rsidRPr="007138F7" w:rsidRDefault="00610DB5" w:rsidP="00F717A4">
      <w:pPr>
        <w:autoSpaceDE w:val="0"/>
        <w:autoSpaceDN w:val="0"/>
        <w:adjustRightInd w:val="0"/>
        <w:rPr>
          <w:rFonts w:ascii="Arial Narrow" w:hAnsi="Arial Narrow"/>
          <w:sz w:val="22"/>
          <w:szCs w:val="22"/>
        </w:rPr>
      </w:pPr>
    </w:p>
    <w:sectPr w:rsidR="00610DB5" w:rsidRPr="007138F7" w:rsidSect="00FE41C4">
      <w:pgSz w:w="12240" w:h="15840"/>
      <w:pgMar w:top="144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A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9438E"/>
    <w:multiLevelType w:val="hybridMultilevel"/>
    <w:tmpl w:val="2896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A45B3"/>
    <w:multiLevelType w:val="multilevel"/>
    <w:tmpl w:val="352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1663D"/>
    <w:multiLevelType w:val="hybridMultilevel"/>
    <w:tmpl w:val="16D0AF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3F4B665B"/>
    <w:multiLevelType w:val="multilevel"/>
    <w:tmpl w:val="AD6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F5620"/>
    <w:multiLevelType w:val="multilevel"/>
    <w:tmpl w:val="8ED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0670D"/>
    <w:multiLevelType w:val="hybridMultilevel"/>
    <w:tmpl w:val="3312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84416"/>
    <w:multiLevelType w:val="hybridMultilevel"/>
    <w:tmpl w:val="92B24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57"/>
    <w:rsid w:val="00002D6A"/>
    <w:rsid w:val="00003FD4"/>
    <w:rsid w:val="000143BA"/>
    <w:rsid w:val="00014504"/>
    <w:rsid w:val="00016AF9"/>
    <w:rsid w:val="00017C97"/>
    <w:rsid w:val="00022AA7"/>
    <w:rsid w:val="0003007D"/>
    <w:rsid w:val="0003092A"/>
    <w:rsid w:val="00030F64"/>
    <w:rsid w:val="00032281"/>
    <w:rsid w:val="0004493B"/>
    <w:rsid w:val="00045DA4"/>
    <w:rsid w:val="00050922"/>
    <w:rsid w:val="00051D12"/>
    <w:rsid w:val="000537E3"/>
    <w:rsid w:val="00057732"/>
    <w:rsid w:val="00064333"/>
    <w:rsid w:val="000708AF"/>
    <w:rsid w:val="00070945"/>
    <w:rsid w:val="00074D09"/>
    <w:rsid w:val="0008209C"/>
    <w:rsid w:val="0008368E"/>
    <w:rsid w:val="00083CF5"/>
    <w:rsid w:val="00086B93"/>
    <w:rsid w:val="00090C22"/>
    <w:rsid w:val="00092402"/>
    <w:rsid w:val="0009375D"/>
    <w:rsid w:val="000C181D"/>
    <w:rsid w:val="000C2913"/>
    <w:rsid w:val="000C58F7"/>
    <w:rsid w:val="000C6231"/>
    <w:rsid w:val="000C6407"/>
    <w:rsid w:val="000D0DF0"/>
    <w:rsid w:val="000D4807"/>
    <w:rsid w:val="000D5D05"/>
    <w:rsid w:val="000D629E"/>
    <w:rsid w:val="000D6E03"/>
    <w:rsid w:val="000E2851"/>
    <w:rsid w:val="000E6E66"/>
    <w:rsid w:val="000F1075"/>
    <w:rsid w:val="000F1213"/>
    <w:rsid w:val="000F4F92"/>
    <w:rsid w:val="000F5A47"/>
    <w:rsid w:val="00104022"/>
    <w:rsid w:val="00114F78"/>
    <w:rsid w:val="00115229"/>
    <w:rsid w:val="00115F7F"/>
    <w:rsid w:val="0011798B"/>
    <w:rsid w:val="00120376"/>
    <w:rsid w:val="00121487"/>
    <w:rsid w:val="00122DB0"/>
    <w:rsid w:val="00122ECA"/>
    <w:rsid w:val="0012330A"/>
    <w:rsid w:val="00132A25"/>
    <w:rsid w:val="00133334"/>
    <w:rsid w:val="001430C0"/>
    <w:rsid w:val="00146EB6"/>
    <w:rsid w:val="00151169"/>
    <w:rsid w:val="00152B20"/>
    <w:rsid w:val="00155149"/>
    <w:rsid w:val="0015515C"/>
    <w:rsid w:val="0015588C"/>
    <w:rsid w:val="00160A2D"/>
    <w:rsid w:val="001624AB"/>
    <w:rsid w:val="00163A83"/>
    <w:rsid w:val="00165A88"/>
    <w:rsid w:val="00166255"/>
    <w:rsid w:val="00170053"/>
    <w:rsid w:val="00175FE6"/>
    <w:rsid w:val="0017604D"/>
    <w:rsid w:val="0017673F"/>
    <w:rsid w:val="001772F0"/>
    <w:rsid w:val="001802E8"/>
    <w:rsid w:val="001818A8"/>
    <w:rsid w:val="00186D31"/>
    <w:rsid w:val="00187699"/>
    <w:rsid w:val="001A4F50"/>
    <w:rsid w:val="001A7E4A"/>
    <w:rsid w:val="001B374E"/>
    <w:rsid w:val="001B6762"/>
    <w:rsid w:val="001C0A4D"/>
    <w:rsid w:val="001C3677"/>
    <w:rsid w:val="001C7B64"/>
    <w:rsid w:val="001D1D44"/>
    <w:rsid w:val="001D2C17"/>
    <w:rsid w:val="001D35E2"/>
    <w:rsid w:val="001E205B"/>
    <w:rsid w:val="001F65DE"/>
    <w:rsid w:val="002071D3"/>
    <w:rsid w:val="0021109B"/>
    <w:rsid w:val="0021353F"/>
    <w:rsid w:val="00214236"/>
    <w:rsid w:val="00216E9E"/>
    <w:rsid w:val="00217C25"/>
    <w:rsid w:val="002203B0"/>
    <w:rsid w:val="002212C1"/>
    <w:rsid w:val="0022375D"/>
    <w:rsid w:val="0022425C"/>
    <w:rsid w:val="00224389"/>
    <w:rsid w:val="002317D7"/>
    <w:rsid w:val="0023337B"/>
    <w:rsid w:val="002403AB"/>
    <w:rsid w:val="002420BD"/>
    <w:rsid w:val="002428C7"/>
    <w:rsid w:val="00245A15"/>
    <w:rsid w:val="00245BD1"/>
    <w:rsid w:val="00256D6A"/>
    <w:rsid w:val="002673B8"/>
    <w:rsid w:val="00271889"/>
    <w:rsid w:val="00272195"/>
    <w:rsid w:val="00272DDD"/>
    <w:rsid w:val="00273BB8"/>
    <w:rsid w:val="00274285"/>
    <w:rsid w:val="0027569E"/>
    <w:rsid w:val="00281868"/>
    <w:rsid w:val="00281BA4"/>
    <w:rsid w:val="002821F1"/>
    <w:rsid w:val="00282978"/>
    <w:rsid w:val="00284289"/>
    <w:rsid w:val="00286707"/>
    <w:rsid w:val="002975B1"/>
    <w:rsid w:val="002A14E7"/>
    <w:rsid w:val="002A31FB"/>
    <w:rsid w:val="002A659B"/>
    <w:rsid w:val="002A6BFF"/>
    <w:rsid w:val="002B27C5"/>
    <w:rsid w:val="002B7392"/>
    <w:rsid w:val="002C6648"/>
    <w:rsid w:val="002C76F9"/>
    <w:rsid w:val="002D38A1"/>
    <w:rsid w:val="002D4E13"/>
    <w:rsid w:val="002D5458"/>
    <w:rsid w:val="002D5DEB"/>
    <w:rsid w:val="002D6746"/>
    <w:rsid w:val="002E591D"/>
    <w:rsid w:val="002F7171"/>
    <w:rsid w:val="002F7807"/>
    <w:rsid w:val="002F7FBC"/>
    <w:rsid w:val="00301D57"/>
    <w:rsid w:val="00302A9E"/>
    <w:rsid w:val="003126FC"/>
    <w:rsid w:val="00322CC3"/>
    <w:rsid w:val="00324635"/>
    <w:rsid w:val="0032531E"/>
    <w:rsid w:val="00332D73"/>
    <w:rsid w:val="003333E2"/>
    <w:rsid w:val="003345A5"/>
    <w:rsid w:val="003354EE"/>
    <w:rsid w:val="0034022F"/>
    <w:rsid w:val="00342E60"/>
    <w:rsid w:val="003538B1"/>
    <w:rsid w:val="00353CD0"/>
    <w:rsid w:val="00354D29"/>
    <w:rsid w:val="00355699"/>
    <w:rsid w:val="00374E2E"/>
    <w:rsid w:val="00380814"/>
    <w:rsid w:val="003831BF"/>
    <w:rsid w:val="003953EA"/>
    <w:rsid w:val="003A0125"/>
    <w:rsid w:val="003A0DBA"/>
    <w:rsid w:val="003A56FB"/>
    <w:rsid w:val="003A6144"/>
    <w:rsid w:val="003A6B56"/>
    <w:rsid w:val="003B3395"/>
    <w:rsid w:val="003C101E"/>
    <w:rsid w:val="003C20B2"/>
    <w:rsid w:val="003C66D2"/>
    <w:rsid w:val="003D2A56"/>
    <w:rsid w:val="003D7142"/>
    <w:rsid w:val="003E36C3"/>
    <w:rsid w:val="003E4EDB"/>
    <w:rsid w:val="003E5DD1"/>
    <w:rsid w:val="003E7995"/>
    <w:rsid w:val="003F3110"/>
    <w:rsid w:val="003F42B2"/>
    <w:rsid w:val="003F5005"/>
    <w:rsid w:val="004057B5"/>
    <w:rsid w:val="00406630"/>
    <w:rsid w:val="00407556"/>
    <w:rsid w:val="00412C56"/>
    <w:rsid w:val="00415E72"/>
    <w:rsid w:val="004240B6"/>
    <w:rsid w:val="00426FD7"/>
    <w:rsid w:val="00427900"/>
    <w:rsid w:val="004332BB"/>
    <w:rsid w:val="00434EDE"/>
    <w:rsid w:val="00437FA2"/>
    <w:rsid w:val="00444169"/>
    <w:rsid w:val="0044424C"/>
    <w:rsid w:val="00446395"/>
    <w:rsid w:val="00447B5F"/>
    <w:rsid w:val="004557AD"/>
    <w:rsid w:val="00463EFD"/>
    <w:rsid w:val="0047065C"/>
    <w:rsid w:val="00486E9B"/>
    <w:rsid w:val="004876B8"/>
    <w:rsid w:val="00490EC9"/>
    <w:rsid w:val="00494DCB"/>
    <w:rsid w:val="0049517B"/>
    <w:rsid w:val="00496049"/>
    <w:rsid w:val="00497292"/>
    <w:rsid w:val="004A0576"/>
    <w:rsid w:val="004A340E"/>
    <w:rsid w:val="004A52FF"/>
    <w:rsid w:val="004A59E8"/>
    <w:rsid w:val="004B215B"/>
    <w:rsid w:val="004B58B6"/>
    <w:rsid w:val="004B76DA"/>
    <w:rsid w:val="004C27F8"/>
    <w:rsid w:val="004C2C01"/>
    <w:rsid w:val="004D21D0"/>
    <w:rsid w:val="004D22E5"/>
    <w:rsid w:val="004E0A82"/>
    <w:rsid w:val="004E1627"/>
    <w:rsid w:val="004E7C65"/>
    <w:rsid w:val="00500030"/>
    <w:rsid w:val="005007D5"/>
    <w:rsid w:val="00500AD5"/>
    <w:rsid w:val="00503B3E"/>
    <w:rsid w:val="00506C5B"/>
    <w:rsid w:val="005109B0"/>
    <w:rsid w:val="005117A7"/>
    <w:rsid w:val="00516EB6"/>
    <w:rsid w:val="00516EE9"/>
    <w:rsid w:val="00516FD2"/>
    <w:rsid w:val="00516FE1"/>
    <w:rsid w:val="005223F5"/>
    <w:rsid w:val="00523020"/>
    <w:rsid w:val="00524051"/>
    <w:rsid w:val="005275BC"/>
    <w:rsid w:val="00531524"/>
    <w:rsid w:val="00533D61"/>
    <w:rsid w:val="0053694C"/>
    <w:rsid w:val="00537B47"/>
    <w:rsid w:val="00550E3B"/>
    <w:rsid w:val="00555D76"/>
    <w:rsid w:val="00557E66"/>
    <w:rsid w:val="00560570"/>
    <w:rsid w:val="005711C2"/>
    <w:rsid w:val="00571F8C"/>
    <w:rsid w:val="00573407"/>
    <w:rsid w:val="005734F6"/>
    <w:rsid w:val="00573CCA"/>
    <w:rsid w:val="00574BA5"/>
    <w:rsid w:val="00574E2A"/>
    <w:rsid w:val="00575B06"/>
    <w:rsid w:val="00576D92"/>
    <w:rsid w:val="00580958"/>
    <w:rsid w:val="00583D56"/>
    <w:rsid w:val="00585E9E"/>
    <w:rsid w:val="00590BF4"/>
    <w:rsid w:val="00590F60"/>
    <w:rsid w:val="00591C79"/>
    <w:rsid w:val="00592533"/>
    <w:rsid w:val="00594ED6"/>
    <w:rsid w:val="005958FA"/>
    <w:rsid w:val="005A22B3"/>
    <w:rsid w:val="005A4FE0"/>
    <w:rsid w:val="005A58BF"/>
    <w:rsid w:val="005B2379"/>
    <w:rsid w:val="005C1E97"/>
    <w:rsid w:val="005C28D4"/>
    <w:rsid w:val="005C3F1F"/>
    <w:rsid w:val="005D48EF"/>
    <w:rsid w:val="005D5D7B"/>
    <w:rsid w:val="005D6479"/>
    <w:rsid w:val="005D7A2D"/>
    <w:rsid w:val="005E47C3"/>
    <w:rsid w:val="005E58D6"/>
    <w:rsid w:val="005E60BD"/>
    <w:rsid w:val="005F2D99"/>
    <w:rsid w:val="00603F61"/>
    <w:rsid w:val="00607BBA"/>
    <w:rsid w:val="00607C74"/>
    <w:rsid w:val="00610DB5"/>
    <w:rsid w:val="006117BA"/>
    <w:rsid w:val="0061184B"/>
    <w:rsid w:val="006121D4"/>
    <w:rsid w:val="0061597A"/>
    <w:rsid w:val="006205FD"/>
    <w:rsid w:val="00620B9D"/>
    <w:rsid w:val="006236BE"/>
    <w:rsid w:val="00636B12"/>
    <w:rsid w:val="00637D31"/>
    <w:rsid w:val="00640FA3"/>
    <w:rsid w:val="0064425F"/>
    <w:rsid w:val="0064798E"/>
    <w:rsid w:val="006528B3"/>
    <w:rsid w:val="0065407D"/>
    <w:rsid w:val="0065558E"/>
    <w:rsid w:val="0065581F"/>
    <w:rsid w:val="006569A5"/>
    <w:rsid w:val="00660EB5"/>
    <w:rsid w:val="0066185B"/>
    <w:rsid w:val="0066230D"/>
    <w:rsid w:val="00667725"/>
    <w:rsid w:val="00671715"/>
    <w:rsid w:val="00675A26"/>
    <w:rsid w:val="00676015"/>
    <w:rsid w:val="00682270"/>
    <w:rsid w:val="00685AD5"/>
    <w:rsid w:val="00690F54"/>
    <w:rsid w:val="00691B29"/>
    <w:rsid w:val="0069220D"/>
    <w:rsid w:val="006A1209"/>
    <w:rsid w:val="006A1C74"/>
    <w:rsid w:val="006A33DF"/>
    <w:rsid w:val="006A3BA5"/>
    <w:rsid w:val="006B1AF4"/>
    <w:rsid w:val="006B3726"/>
    <w:rsid w:val="006B6812"/>
    <w:rsid w:val="006B7AAF"/>
    <w:rsid w:val="006C6DAD"/>
    <w:rsid w:val="006E022F"/>
    <w:rsid w:val="006E37AB"/>
    <w:rsid w:val="006E4468"/>
    <w:rsid w:val="006E6060"/>
    <w:rsid w:val="006F18CC"/>
    <w:rsid w:val="006F2278"/>
    <w:rsid w:val="006F42D2"/>
    <w:rsid w:val="006F4894"/>
    <w:rsid w:val="006F6177"/>
    <w:rsid w:val="007016EF"/>
    <w:rsid w:val="00701A08"/>
    <w:rsid w:val="007035B0"/>
    <w:rsid w:val="00712F09"/>
    <w:rsid w:val="007138F7"/>
    <w:rsid w:val="007147E6"/>
    <w:rsid w:val="00714EF1"/>
    <w:rsid w:val="00715279"/>
    <w:rsid w:val="007172DB"/>
    <w:rsid w:val="00717597"/>
    <w:rsid w:val="00724307"/>
    <w:rsid w:val="007243E4"/>
    <w:rsid w:val="0072603C"/>
    <w:rsid w:val="0072681F"/>
    <w:rsid w:val="00732163"/>
    <w:rsid w:val="00732EB2"/>
    <w:rsid w:val="00733351"/>
    <w:rsid w:val="00735D5B"/>
    <w:rsid w:val="007408E8"/>
    <w:rsid w:val="007415F5"/>
    <w:rsid w:val="00741C1C"/>
    <w:rsid w:val="00744AF6"/>
    <w:rsid w:val="0074581A"/>
    <w:rsid w:val="007459BA"/>
    <w:rsid w:val="00746698"/>
    <w:rsid w:val="007472E8"/>
    <w:rsid w:val="00753435"/>
    <w:rsid w:val="00757684"/>
    <w:rsid w:val="00771DBE"/>
    <w:rsid w:val="00774FD8"/>
    <w:rsid w:val="0077715A"/>
    <w:rsid w:val="007810AC"/>
    <w:rsid w:val="0078132F"/>
    <w:rsid w:val="00786002"/>
    <w:rsid w:val="00786144"/>
    <w:rsid w:val="00790D01"/>
    <w:rsid w:val="0079188E"/>
    <w:rsid w:val="0079265E"/>
    <w:rsid w:val="00793A16"/>
    <w:rsid w:val="0079681C"/>
    <w:rsid w:val="007B1420"/>
    <w:rsid w:val="007B58CF"/>
    <w:rsid w:val="007C0E70"/>
    <w:rsid w:val="007C60A4"/>
    <w:rsid w:val="007C6F21"/>
    <w:rsid w:val="007C6FEE"/>
    <w:rsid w:val="007D1C3D"/>
    <w:rsid w:val="007E21E2"/>
    <w:rsid w:val="007E26B7"/>
    <w:rsid w:val="007E4AEA"/>
    <w:rsid w:val="007E5E3A"/>
    <w:rsid w:val="007E6D33"/>
    <w:rsid w:val="007E7E0D"/>
    <w:rsid w:val="007F284A"/>
    <w:rsid w:val="007F4248"/>
    <w:rsid w:val="007F5959"/>
    <w:rsid w:val="007F6A8B"/>
    <w:rsid w:val="007F77BE"/>
    <w:rsid w:val="007F7E94"/>
    <w:rsid w:val="00801EEC"/>
    <w:rsid w:val="00814453"/>
    <w:rsid w:val="00814A78"/>
    <w:rsid w:val="008169DF"/>
    <w:rsid w:val="008213E1"/>
    <w:rsid w:val="00822EBB"/>
    <w:rsid w:val="00823110"/>
    <w:rsid w:val="0082496E"/>
    <w:rsid w:val="00836EF9"/>
    <w:rsid w:val="00843190"/>
    <w:rsid w:val="0084374B"/>
    <w:rsid w:val="008468F2"/>
    <w:rsid w:val="00851C16"/>
    <w:rsid w:val="00854D08"/>
    <w:rsid w:val="00855603"/>
    <w:rsid w:val="00855954"/>
    <w:rsid w:val="00855F21"/>
    <w:rsid w:val="0086029A"/>
    <w:rsid w:val="0086420A"/>
    <w:rsid w:val="008653D7"/>
    <w:rsid w:val="008659CE"/>
    <w:rsid w:val="00884DDE"/>
    <w:rsid w:val="008906D5"/>
    <w:rsid w:val="00892A91"/>
    <w:rsid w:val="00892C22"/>
    <w:rsid w:val="00893760"/>
    <w:rsid w:val="00894558"/>
    <w:rsid w:val="00895A6E"/>
    <w:rsid w:val="0089723D"/>
    <w:rsid w:val="008A2A5B"/>
    <w:rsid w:val="008A4A06"/>
    <w:rsid w:val="008A6296"/>
    <w:rsid w:val="008B2655"/>
    <w:rsid w:val="008B4C44"/>
    <w:rsid w:val="008B65C1"/>
    <w:rsid w:val="008C3710"/>
    <w:rsid w:val="008C5727"/>
    <w:rsid w:val="008C648E"/>
    <w:rsid w:val="008C6F7A"/>
    <w:rsid w:val="008D3FA1"/>
    <w:rsid w:val="008D4BC0"/>
    <w:rsid w:val="008D50B0"/>
    <w:rsid w:val="008D6B8A"/>
    <w:rsid w:val="008D702F"/>
    <w:rsid w:val="008E17F0"/>
    <w:rsid w:val="008E1F59"/>
    <w:rsid w:val="008E237C"/>
    <w:rsid w:val="008E7692"/>
    <w:rsid w:val="008F0BB1"/>
    <w:rsid w:val="008F4A8B"/>
    <w:rsid w:val="008F6B19"/>
    <w:rsid w:val="008F7559"/>
    <w:rsid w:val="0090226F"/>
    <w:rsid w:val="0090373E"/>
    <w:rsid w:val="00903A87"/>
    <w:rsid w:val="0091031D"/>
    <w:rsid w:val="00910C51"/>
    <w:rsid w:val="00911F13"/>
    <w:rsid w:val="00912560"/>
    <w:rsid w:val="00914E11"/>
    <w:rsid w:val="00923A05"/>
    <w:rsid w:val="00923D3B"/>
    <w:rsid w:val="009273B4"/>
    <w:rsid w:val="009320F6"/>
    <w:rsid w:val="00936929"/>
    <w:rsid w:val="00943DF1"/>
    <w:rsid w:val="0094483B"/>
    <w:rsid w:val="00944B08"/>
    <w:rsid w:val="00947142"/>
    <w:rsid w:val="00950B57"/>
    <w:rsid w:val="00953DF9"/>
    <w:rsid w:val="00954E11"/>
    <w:rsid w:val="00955181"/>
    <w:rsid w:val="00956473"/>
    <w:rsid w:val="00963A24"/>
    <w:rsid w:val="00963C61"/>
    <w:rsid w:val="00964B9C"/>
    <w:rsid w:val="00965306"/>
    <w:rsid w:val="00973E7A"/>
    <w:rsid w:val="009805AC"/>
    <w:rsid w:val="00997465"/>
    <w:rsid w:val="009A01AF"/>
    <w:rsid w:val="009A13FF"/>
    <w:rsid w:val="009A3231"/>
    <w:rsid w:val="009A41B8"/>
    <w:rsid w:val="009A614F"/>
    <w:rsid w:val="009A6A47"/>
    <w:rsid w:val="009A71A0"/>
    <w:rsid w:val="009A7997"/>
    <w:rsid w:val="009B0EA8"/>
    <w:rsid w:val="009B5535"/>
    <w:rsid w:val="009B5AF8"/>
    <w:rsid w:val="009B610D"/>
    <w:rsid w:val="009B69CF"/>
    <w:rsid w:val="009B70E8"/>
    <w:rsid w:val="009C162D"/>
    <w:rsid w:val="009C59E5"/>
    <w:rsid w:val="009C6448"/>
    <w:rsid w:val="009D097B"/>
    <w:rsid w:val="009D15CE"/>
    <w:rsid w:val="009D5428"/>
    <w:rsid w:val="009E05E9"/>
    <w:rsid w:val="009E47B6"/>
    <w:rsid w:val="009F17B7"/>
    <w:rsid w:val="009F44B6"/>
    <w:rsid w:val="009F5A4E"/>
    <w:rsid w:val="00A0325B"/>
    <w:rsid w:val="00A15EF5"/>
    <w:rsid w:val="00A261BF"/>
    <w:rsid w:val="00A30612"/>
    <w:rsid w:val="00A31B30"/>
    <w:rsid w:val="00A31D8D"/>
    <w:rsid w:val="00A339EF"/>
    <w:rsid w:val="00A33AE5"/>
    <w:rsid w:val="00A4035B"/>
    <w:rsid w:val="00A43220"/>
    <w:rsid w:val="00A4553C"/>
    <w:rsid w:val="00A45747"/>
    <w:rsid w:val="00A45840"/>
    <w:rsid w:val="00A46B31"/>
    <w:rsid w:val="00A52674"/>
    <w:rsid w:val="00A530B1"/>
    <w:rsid w:val="00A63592"/>
    <w:rsid w:val="00A639A3"/>
    <w:rsid w:val="00A653E2"/>
    <w:rsid w:val="00A72C2E"/>
    <w:rsid w:val="00A74AFE"/>
    <w:rsid w:val="00A75347"/>
    <w:rsid w:val="00A80801"/>
    <w:rsid w:val="00A80CE8"/>
    <w:rsid w:val="00A81165"/>
    <w:rsid w:val="00A83200"/>
    <w:rsid w:val="00A84B11"/>
    <w:rsid w:val="00A91D3C"/>
    <w:rsid w:val="00A92C3A"/>
    <w:rsid w:val="00AA6A79"/>
    <w:rsid w:val="00AB0B34"/>
    <w:rsid w:val="00AB1A1F"/>
    <w:rsid w:val="00AB3912"/>
    <w:rsid w:val="00AB5B5D"/>
    <w:rsid w:val="00AC2865"/>
    <w:rsid w:val="00AC352F"/>
    <w:rsid w:val="00AC7347"/>
    <w:rsid w:val="00AC7D90"/>
    <w:rsid w:val="00AD134E"/>
    <w:rsid w:val="00AD28FF"/>
    <w:rsid w:val="00AE1800"/>
    <w:rsid w:val="00AE3689"/>
    <w:rsid w:val="00AE414C"/>
    <w:rsid w:val="00AF188F"/>
    <w:rsid w:val="00AF4A9F"/>
    <w:rsid w:val="00AF52B6"/>
    <w:rsid w:val="00B017C7"/>
    <w:rsid w:val="00B03017"/>
    <w:rsid w:val="00B041F2"/>
    <w:rsid w:val="00B04CC7"/>
    <w:rsid w:val="00B058CF"/>
    <w:rsid w:val="00B13820"/>
    <w:rsid w:val="00B14917"/>
    <w:rsid w:val="00B14AB2"/>
    <w:rsid w:val="00B1591B"/>
    <w:rsid w:val="00B167A7"/>
    <w:rsid w:val="00B20136"/>
    <w:rsid w:val="00B209B4"/>
    <w:rsid w:val="00B2151D"/>
    <w:rsid w:val="00B3010D"/>
    <w:rsid w:val="00B3411D"/>
    <w:rsid w:val="00B35103"/>
    <w:rsid w:val="00B36FD8"/>
    <w:rsid w:val="00B4075D"/>
    <w:rsid w:val="00B41261"/>
    <w:rsid w:val="00B43C12"/>
    <w:rsid w:val="00B45CBD"/>
    <w:rsid w:val="00B46D82"/>
    <w:rsid w:val="00B50FD7"/>
    <w:rsid w:val="00B533F5"/>
    <w:rsid w:val="00B57BA0"/>
    <w:rsid w:val="00B605B7"/>
    <w:rsid w:val="00B7022C"/>
    <w:rsid w:val="00B739CB"/>
    <w:rsid w:val="00B75EC4"/>
    <w:rsid w:val="00B77486"/>
    <w:rsid w:val="00B77BF5"/>
    <w:rsid w:val="00B9107E"/>
    <w:rsid w:val="00B9545B"/>
    <w:rsid w:val="00BA090A"/>
    <w:rsid w:val="00BA58DE"/>
    <w:rsid w:val="00BA7480"/>
    <w:rsid w:val="00BB1467"/>
    <w:rsid w:val="00BB3A35"/>
    <w:rsid w:val="00BB4A24"/>
    <w:rsid w:val="00BB4F62"/>
    <w:rsid w:val="00BB595C"/>
    <w:rsid w:val="00BC111B"/>
    <w:rsid w:val="00BC1927"/>
    <w:rsid w:val="00BC3D1D"/>
    <w:rsid w:val="00BC4E02"/>
    <w:rsid w:val="00BC781D"/>
    <w:rsid w:val="00BC7DC4"/>
    <w:rsid w:val="00BD003F"/>
    <w:rsid w:val="00BD3ABF"/>
    <w:rsid w:val="00BE2203"/>
    <w:rsid w:val="00BE6F7D"/>
    <w:rsid w:val="00BF1962"/>
    <w:rsid w:val="00BF3555"/>
    <w:rsid w:val="00BF540E"/>
    <w:rsid w:val="00C03AD8"/>
    <w:rsid w:val="00C03E64"/>
    <w:rsid w:val="00C0574D"/>
    <w:rsid w:val="00C06AAB"/>
    <w:rsid w:val="00C101B2"/>
    <w:rsid w:val="00C14464"/>
    <w:rsid w:val="00C1599E"/>
    <w:rsid w:val="00C21904"/>
    <w:rsid w:val="00C25E4A"/>
    <w:rsid w:val="00C36FBB"/>
    <w:rsid w:val="00C371F3"/>
    <w:rsid w:val="00C372AC"/>
    <w:rsid w:val="00C37820"/>
    <w:rsid w:val="00C379D5"/>
    <w:rsid w:val="00C4155B"/>
    <w:rsid w:val="00C4626A"/>
    <w:rsid w:val="00C53B58"/>
    <w:rsid w:val="00C6145C"/>
    <w:rsid w:val="00C61C1D"/>
    <w:rsid w:val="00C62044"/>
    <w:rsid w:val="00C629B1"/>
    <w:rsid w:val="00C64AD0"/>
    <w:rsid w:val="00C75098"/>
    <w:rsid w:val="00C759F7"/>
    <w:rsid w:val="00C80B5F"/>
    <w:rsid w:val="00C8151A"/>
    <w:rsid w:val="00C84973"/>
    <w:rsid w:val="00C84EA2"/>
    <w:rsid w:val="00C87344"/>
    <w:rsid w:val="00C90D2E"/>
    <w:rsid w:val="00C93C73"/>
    <w:rsid w:val="00C9541B"/>
    <w:rsid w:val="00CA12BE"/>
    <w:rsid w:val="00CA3821"/>
    <w:rsid w:val="00CA482D"/>
    <w:rsid w:val="00CB1145"/>
    <w:rsid w:val="00CB38A5"/>
    <w:rsid w:val="00CB45AA"/>
    <w:rsid w:val="00CC0A0B"/>
    <w:rsid w:val="00CC1B06"/>
    <w:rsid w:val="00CC1E7A"/>
    <w:rsid w:val="00CC2173"/>
    <w:rsid w:val="00CC3908"/>
    <w:rsid w:val="00CC7F19"/>
    <w:rsid w:val="00CD68F0"/>
    <w:rsid w:val="00CE732E"/>
    <w:rsid w:val="00CF0ECB"/>
    <w:rsid w:val="00CF16C7"/>
    <w:rsid w:val="00CF197C"/>
    <w:rsid w:val="00CF2C3B"/>
    <w:rsid w:val="00D02405"/>
    <w:rsid w:val="00D03FDA"/>
    <w:rsid w:val="00D0475F"/>
    <w:rsid w:val="00D05D16"/>
    <w:rsid w:val="00D06C48"/>
    <w:rsid w:val="00D10F30"/>
    <w:rsid w:val="00D11573"/>
    <w:rsid w:val="00D11D2D"/>
    <w:rsid w:val="00D14C5A"/>
    <w:rsid w:val="00D231A3"/>
    <w:rsid w:val="00D258E0"/>
    <w:rsid w:val="00D34824"/>
    <w:rsid w:val="00D35611"/>
    <w:rsid w:val="00D376DD"/>
    <w:rsid w:val="00D460AE"/>
    <w:rsid w:val="00D464BD"/>
    <w:rsid w:val="00D50B32"/>
    <w:rsid w:val="00D54FC6"/>
    <w:rsid w:val="00D579D1"/>
    <w:rsid w:val="00D60ADF"/>
    <w:rsid w:val="00D61D4F"/>
    <w:rsid w:val="00D64369"/>
    <w:rsid w:val="00D66CFB"/>
    <w:rsid w:val="00D67482"/>
    <w:rsid w:val="00D7108F"/>
    <w:rsid w:val="00D8057F"/>
    <w:rsid w:val="00D807EF"/>
    <w:rsid w:val="00D85140"/>
    <w:rsid w:val="00D8545E"/>
    <w:rsid w:val="00D901FF"/>
    <w:rsid w:val="00D953DA"/>
    <w:rsid w:val="00D96192"/>
    <w:rsid w:val="00D974F3"/>
    <w:rsid w:val="00DA3805"/>
    <w:rsid w:val="00DA671B"/>
    <w:rsid w:val="00DA7B5F"/>
    <w:rsid w:val="00DC20C6"/>
    <w:rsid w:val="00DC5DBB"/>
    <w:rsid w:val="00DC61CA"/>
    <w:rsid w:val="00DC66EA"/>
    <w:rsid w:val="00DC6BAC"/>
    <w:rsid w:val="00DD0743"/>
    <w:rsid w:val="00DD501C"/>
    <w:rsid w:val="00DE3137"/>
    <w:rsid w:val="00E013A7"/>
    <w:rsid w:val="00E01D22"/>
    <w:rsid w:val="00E04A65"/>
    <w:rsid w:val="00E07AC4"/>
    <w:rsid w:val="00E1054D"/>
    <w:rsid w:val="00E14EA9"/>
    <w:rsid w:val="00E159F6"/>
    <w:rsid w:val="00E16A30"/>
    <w:rsid w:val="00E179FE"/>
    <w:rsid w:val="00E24429"/>
    <w:rsid w:val="00E248B6"/>
    <w:rsid w:val="00E254D8"/>
    <w:rsid w:val="00E31576"/>
    <w:rsid w:val="00E36FC4"/>
    <w:rsid w:val="00E433A1"/>
    <w:rsid w:val="00E455D4"/>
    <w:rsid w:val="00E46263"/>
    <w:rsid w:val="00E4716E"/>
    <w:rsid w:val="00E5064C"/>
    <w:rsid w:val="00E564C2"/>
    <w:rsid w:val="00E57466"/>
    <w:rsid w:val="00E60E4E"/>
    <w:rsid w:val="00E631C6"/>
    <w:rsid w:val="00E63606"/>
    <w:rsid w:val="00E63B8B"/>
    <w:rsid w:val="00E64074"/>
    <w:rsid w:val="00E76742"/>
    <w:rsid w:val="00E80BEE"/>
    <w:rsid w:val="00E81878"/>
    <w:rsid w:val="00E83EA1"/>
    <w:rsid w:val="00E87998"/>
    <w:rsid w:val="00E928E0"/>
    <w:rsid w:val="00E94D07"/>
    <w:rsid w:val="00E95DD3"/>
    <w:rsid w:val="00EA23CC"/>
    <w:rsid w:val="00EA5257"/>
    <w:rsid w:val="00EB3794"/>
    <w:rsid w:val="00EB7527"/>
    <w:rsid w:val="00EC0581"/>
    <w:rsid w:val="00EC152C"/>
    <w:rsid w:val="00EC23FD"/>
    <w:rsid w:val="00EC2E30"/>
    <w:rsid w:val="00EC7D7B"/>
    <w:rsid w:val="00ED21E3"/>
    <w:rsid w:val="00ED63A3"/>
    <w:rsid w:val="00ED721C"/>
    <w:rsid w:val="00EE29E6"/>
    <w:rsid w:val="00EF09F0"/>
    <w:rsid w:val="00EF417E"/>
    <w:rsid w:val="00EF4649"/>
    <w:rsid w:val="00EF769C"/>
    <w:rsid w:val="00F0351B"/>
    <w:rsid w:val="00F06B7F"/>
    <w:rsid w:val="00F1423F"/>
    <w:rsid w:val="00F21E46"/>
    <w:rsid w:val="00F221E4"/>
    <w:rsid w:val="00F22C2B"/>
    <w:rsid w:val="00F23F7C"/>
    <w:rsid w:val="00F27916"/>
    <w:rsid w:val="00F335F7"/>
    <w:rsid w:val="00F42345"/>
    <w:rsid w:val="00F446DE"/>
    <w:rsid w:val="00F51260"/>
    <w:rsid w:val="00F51C84"/>
    <w:rsid w:val="00F53CEC"/>
    <w:rsid w:val="00F53DC9"/>
    <w:rsid w:val="00F54983"/>
    <w:rsid w:val="00F56C8A"/>
    <w:rsid w:val="00F57E12"/>
    <w:rsid w:val="00F615B7"/>
    <w:rsid w:val="00F627B5"/>
    <w:rsid w:val="00F6392D"/>
    <w:rsid w:val="00F717A4"/>
    <w:rsid w:val="00F71BDB"/>
    <w:rsid w:val="00F75CD9"/>
    <w:rsid w:val="00F76636"/>
    <w:rsid w:val="00F803BE"/>
    <w:rsid w:val="00F87E34"/>
    <w:rsid w:val="00F90E05"/>
    <w:rsid w:val="00F93D61"/>
    <w:rsid w:val="00FB295F"/>
    <w:rsid w:val="00FB5B61"/>
    <w:rsid w:val="00FB7CB0"/>
    <w:rsid w:val="00FC4681"/>
    <w:rsid w:val="00FC6EC0"/>
    <w:rsid w:val="00FD20D2"/>
    <w:rsid w:val="00FD424A"/>
    <w:rsid w:val="00FD5188"/>
    <w:rsid w:val="00FD7778"/>
    <w:rsid w:val="00FE02DB"/>
    <w:rsid w:val="00FE41C4"/>
    <w:rsid w:val="00FE5D39"/>
    <w:rsid w:val="00FE675F"/>
    <w:rsid w:val="00FE67C6"/>
    <w:rsid w:val="00FF171E"/>
    <w:rsid w:val="01CE3A9B"/>
    <w:rsid w:val="059F16E7"/>
    <w:rsid w:val="05BA3B89"/>
    <w:rsid w:val="05FFFCC1"/>
    <w:rsid w:val="06166D2E"/>
    <w:rsid w:val="06ED9896"/>
    <w:rsid w:val="0731267D"/>
    <w:rsid w:val="07E0D85D"/>
    <w:rsid w:val="08642A8A"/>
    <w:rsid w:val="08F30F9B"/>
    <w:rsid w:val="0E8A8550"/>
    <w:rsid w:val="0F66EBFB"/>
    <w:rsid w:val="10B15F03"/>
    <w:rsid w:val="10B3046E"/>
    <w:rsid w:val="14A8E784"/>
    <w:rsid w:val="165BAEF2"/>
    <w:rsid w:val="17992B40"/>
    <w:rsid w:val="184D7E48"/>
    <w:rsid w:val="187B3D6F"/>
    <w:rsid w:val="1935E34D"/>
    <w:rsid w:val="1A5B4605"/>
    <w:rsid w:val="1AC43113"/>
    <w:rsid w:val="1B43FBCA"/>
    <w:rsid w:val="1BF65E74"/>
    <w:rsid w:val="1E4D987A"/>
    <w:rsid w:val="1FB7BFA4"/>
    <w:rsid w:val="201852ED"/>
    <w:rsid w:val="20DB48A2"/>
    <w:rsid w:val="2175F6A3"/>
    <w:rsid w:val="2330B1F2"/>
    <w:rsid w:val="237A07CF"/>
    <w:rsid w:val="24C19F5B"/>
    <w:rsid w:val="2534A8DA"/>
    <w:rsid w:val="26DAAAB7"/>
    <w:rsid w:val="275591E6"/>
    <w:rsid w:val="28478558"/>
    <w:rsid w:val="298E58EB"/>
    <w:rsid w:val="2992363D"/>
    <w:rsid w:val="29EBCB42"/>
    <w:rsid w:val="2A2C0B4E"/>
    <w:rsid w:val="2A601F58"/>
    <w:rsid w:val="2B30E0DF"/>
    <w:rsid w:val="2BB746F7"/>
    <w:rsid w:val="2C1CFE72"/>
    <w:rsid w:val="2C207CCC"/>
    <w:rsid w:val="316B704E"/>
    <w:rsid w:val="317C3FFF"/>
    <w:rsid w:val="31C849E9"/>
    <w:rsid w:val="32630FE0"/>
    <w:rsid w:val="34001DE7"/>
    <w:rsid w:val="348C05BC"/>
    <w:rsid w:val="34DDFBAF"/>
    <w:rsid w:val="350ACE41"/>
    <w:rsid w:val="35871DC2"/>
    <w:rsid w:val="35F17E84"/>
    <w:rsid w:val="388BF2C8"/>
    <w:rsid w:val="38D50070"/>
    <w:rsid w:val="3C413D71"/>
    <w:rsid w:val="3DA84B21"/>
    <w:rsid w:val="3E10A271"/>
    <w:rsid w:val="3E32E802"/>
    <w:rsid w:val="3EF7730E"/>
    <w:rsid w:val="404E3131"/>
    <w:rsid w:val="40F222D1"/>
    <w:rsid w:val="4223A1B3"/>
    <w:rsid w:val="43571A76"/>
    <w:rsid w:val="451F855C"/>
    <w:rsid w:val="45E245BA"/>
    <w:rsid w:val="47E3510E"/>
    <w:rsid w:val="481D8500"/>
    <w:rsid w:val="4998A3E2"/>
    <w:rsid w:val="4A70D30A"/>
    <w:rsid w:val="4ABD088B"/>
    <w:rsid w:val="4C8BA956"/>
    <w:rsid w:val="4CAA2E88"/>
    <w:rsid w:val="4D930D1C"/>
    <w:rsid w:val="4DB6AE84"/>
    <w:rsid w:val="4ED774AB"/>
    <w:rsid w:val="4F26E30E"/>
    <w:rsid w:val="507756ED"/>
    <w:rsid w:val="54065A1E"/>
    <w:rsid w:val="54889850"/>
    <w:rsid w:val="549841C6"/>
    <w:rsid w:val="5592E7E6"/>
    <w:rsid w:val="56735386"/>
    <w:rsid w:val="5720568F"/>
    <w:rsid w:val="578D6FAF"/>
    <w:rsid w:val="57E18C27"/>
    <w:rsid w:val="58AB490F"/>
    <w:rsid w:val="593263C6"/>
    <w:rsid w:val="5A6F8701"/>
    <w:rsid w:val="5ADDF1AE"/>
    <w:rsid w:val="5C48969D"/>
    <w:rsid w:val="5FC020CC"/>
    <w:rsid w:val="5FF907B9"/>
    <w:rsid w:val="5FF91098"/>
    <w:rsid w:val="6045CA5A"/>
    <w:rsid w:val="60704079"/>
    <w:rsid w:val="60C8849A"/>
    <w:rsid w:val="61A717EF"/>
    <w:rsid w:val="621BF875"/>
    <w:rsid w:val="635BE874"/>
    <w:rsid w:val="6486C083"/>
    <w:rsid w:val="64C3F4F8"/>
    <w:rsid w:val="683C872E"/>
    <w:rsid w:val="69986DE2"/>
    <w:rsid w:val="6ADD3F4C"/>
    <w:rsid w:val="6BEDD63E"/>
    <w:rsid w:val="6D4FD826"/>
    <w:rsid w:val="6EFFD666"/>
    <w:rsid w:val="707E337B"/>
    <w:rsid w:val="708E51C9"/>
    <w:rsid w:val="70F0AB76"/>
    <w:rsid w:val="72E286D6"/>
    <w:rsid w:val="73828028"/>
    <w:rsid w:val="7594B01D"/>
    <w:rsid w:val="75D6CD1F"/>
    <w:rsid w:val="78C0B8D7"/>
    <w:rsid w:val="7A678C6F"/>
    <w:rsid w:val="7B00DE94"/>
    <w:rsid w:val="7BADC57C"/>
    <w:rsid w:val="7C3BCBD8"/>
    <w:rsid w:val="7CA95D73"/>
    <w:rsid w:val="7D0962B1"/>
    <w:rsid w:val="7D53AC74"/>
    <w:rsid w:val="7E86001A"/>
    <w:rsid w:val="7F02D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64C25"/>
  <w15:docId w15:val="{5927399F-0A1D-499C-9527-D6BAD6CB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5B"/>
    <w:rPr>
      <w:sz w:val="24"/>
      <w:lang w:eastAsia="en-US"/>
    </w:rPr>
  </w:style>
  <w:style w:type="paragraph" w:styleId="Heading1">
    <w:name w:val="heading 1"/>
    <w:basedOn w:val="Normal"/>
    <w:next w:val="Normal"/>
    <w:link w:val="Heading1Char"/>
    <w:qFormat/>
    <w:pPr>
      <w:keepNext/>
      <w:jc w:val="both"/>
      <w:outlineLvl w:val="0"/>
    </w:pPr>
    <w:rPr>
      <w:rFonts w:ascii="Arial Narrow" w:eastAsia="Times New Roman" w:hAnsi="Arial Narrow"/>
      <w:b/>
      <w:kern w:val="28"/>
      <w:sz w:val="32"/>
      <w:lang w:val="en-GB"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link w:val="BodyText3Char"/>
    <w:pPr>
      <w:ind w:right="346"/>
    </w:pPr>
    <w:rPr>
      <w:rFonts w:ascii="Arial Narrow" w:hAnsi="Arial Narrow"/>
      <w:lang w:val="x-none" w:eastAsia="x-none"/>
    </w:rPr>
  </w:style>
  <w:style w:type="character" w:customStyle="1" w:styleId="tituloazul1">
    <w:name w:val="tituloazul1"/>
    <w:rPr>
      <w:rFonts w:ascii="Verdana" w:hAnsi="Verdana" w:hint="default"/>
      <w:b/>
      <w:bCs/>
      <w:color w:val="005BC3"/>
      <w:sz w:val="17"/>
      <w:szCs w:val="17"/>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uiPriority w:val="22"/>
    <w:qFormat/>
    <w:rPr>
      <w:b/>
      <w:bCs/>
    </w:rPr>
  </w:style>
  <w:style w:type="paragraph" w:customStyle="1" w:styleId="shortdescription">
    <w:name w:val="shortdescription"/>
    <w:basedOn w:val="Normal"/>
    <w:rsid w:val="00950B57"/>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23337B"/>
    <w:rPr>
      <w:rFonts w:ascii="Tahoma" w:hAnsi="Tahoma" w:cs="Tahoma"/>
      <w:sz w:val="16"/>
      <w:szCs w:val="16"/>
    </w:rPr>
  </w:style>
  <w:style w:type="character" w:styleId="FollowedHyperlink">
    <w:name w:val="FollowedHyperlink"/>
    <w:rsid w:val="00A80801"/>
    <w:rPr>
      <w:color w:val="800080"/>
      <w:u w:val="single"/>
    </w:rPr>
  </w:style>
  <w:style w:type="character" w:customStyle="1" w:styleId="Heading1Char">
    <w:name w:val="Heading 1 Char"/>
    <w:link w:val="Heading1"/>
    <w:rsid w:val="006A3BA5"/>
    <w:rPr>
      <w:rFonts w:ascii="Arial Narrow" w:eastAsia="Times New Roman" w:hAnsi="Arial Narrow"/>
      <w:b/>
      <w:kern w:val="28"/>
      <w:sz w:val="32"/>
      <w:lang w:val="en-GB"/>
    </w:rPr>
  </w:style>
  <w:style w:type="paragraph" w:customStyle="1" w:styleId="MediumList2-Accent41">
    <w:name w:val="Medium List 2 - Accent 41"/>
    <w:basedOn w:val="Normal"/>
    <w:uiPriority w:val="34"/>
    <w:qFormat/>
    <w:rsid w:val="00C90D2E"/>
    <w:pPr>
      <w:suppressAutoHyphens/>
      <w:ind w:left="720"/>
      <w:contextualSpacing/>
    </w:pPr>
    <w:rPr>
      <w:rFonts w:ascii="Times New Roman" w:eastAsia="Times New Roman" w:hAnsi="Times New Roman"/>
      <w:szCs w:val="24"/>
      <w:lang w:eastAsia="ar-SA"/>
    </w:rPr>
  </w:style>
  <w:style w:type="character" w:customStyle="1" w:styleId="st1">
    <w:name w:val="st1"/>
    <w:basedOn w:val="DefaultParagraphFont"/>
    <w:rsid w:val="0072681F"/>
  </w:style>
  <w:style w:type="character" w:customStyle="1" w:styleId="BodyText3Char">
    <w:name w:val="Body Text 3 Char"/>
    <w:link w:val="BodyText3"/>
    <w:rsid w:val="006E4468"/>
    <w:rPr>
      <w:rFonts w:ascii="Arial Narrow" w:hAnsi="Arial Narrow"/>
      <w:sz w:val="24"/>
    </w:rPr>
  </w:style>
  <w:style w:type="paragraph" w:styleId="BodyText2">
    <w:name w:val="Body Text 2"/>
    <w:basedOn w:val="Normal"/>
    <w:rsid w:val="00550E3B"/>
    <w:pPr>
      <w:spacing w:after="120" w:line="480" w:lineRule="auto"/>
    </w:pPr>
  </w:style>
  <w:style w:type="paragraph" w:customStyle="1" w:styleId="Pa3">
    <w:name w:val="Pa3"/>
    <w:basedOn w:val="Normal"/>
    <w:next w:val="Normal"/>
    <w:uiPriority w:val="99"/>
    <w:rsid w:val="00497292"/>
    <w:pPr>
      <w:autoSpaceDE w:val="0"/>
      <w:autoSpaceDN w:val="0"/>
      <w:adjustRightInd w:val="0"/>
      <w:spacing w:line="241" w:lineRule="atLeast"/>
    </w:pPr>
    <w:rPr>
      <w:rFonts w:ascii="Univers 55" w:hAnsi="Univers 55"/>
      <w:szCs w:val="24"/>
    </w:rPr>
  </w:style>
  <w:style w:type="character" w:customStyle="1" w:styleId="A14">
    <w:name w:val="A14"/>
    <w:uiPriority w:val="99"/>
    <w:rsid w:val="00497292"/>
    <w:rPr>
      <w:rFonts w:cs="Univers 55"/>
      <w:color w:val="000000"/>
      <w:sz w:val="20"/>
      <w:szCs w:val="20"/>
    </w:rPr>
  </w:style>
  <w:style w:type="paragraph" w:customStyle="1" w:styleId="SubtleEmphasis1">
    <w:name w:val="Subtle Emphasis1"/>
    <w:basedOn w:val="Normal"/>
    <w:uiPriority w:val="34"/>
    <w:qFormat/>
    <w:rsid w:val="003F5005"/>
    <w:pPr>
      <w:ind w:left="720"/>
    </w:pPr>
    <w:rPr>
      <w:rFonts w:ascii="Times New Roman" w:eastAsia="Calibri" w:hAnsi="Times New Roman"/>
      <w:szCs w:val="24"/>
    </w:rPr>
  </w:style>
  <w:style w:type="paragraph" w:styleId="NoSpacing">
    <w:name w:val="No Spacing"/>
    <w:uiPriority w:val="1"/>
    <w:qFormat/>
    <w:rsid w:val="003F3110"/>
    <w:rPr>
      <w:rFonts w:ascii="Arial" w:eastAsia="Calibri" w:hAnsi="Arial"/>
      <w:sz w:val="24"/>
      <w:szCs w:val="22"/>
      <w:lang w:eastAsia="en-US"/>
    </w:rPr>
  </w:style>
  <w:style w:type="character" w:customStyle="1" w:styleId="UnresolvedMention1">
    <w:name w:val="Unresolved Mention1"/>
    <w:uiPriority w:val="99"/>
    <w:semiHidden/>
    <w:unhideWhenUsed/>
    <w:rsid w:val="004557AD"/>
    <w:rPr>
      <w:color w:val="605E5C"/>
      <w:shd w:val="clear" w:color="auto" w:fill="E1DFDD"/>
    </w:rPr>
  </w:style>
  <w:style w:type="character" w:styleId="CommentReference">
    <w:name w:val="annotation reference"/>
    <w:rsid w:val="007F6A8B"/>
    <w:rPr>
      <w:sz w:val="16"/>
      <w:szCs w:val="16"/>
    </w:rPr>
  </w:style>
  <w:style w:type="paragraph" w:styleId="CommentText">
    <w:name w:val="annotation text"/>
    <w:basedOn w:val="Normal"/>
    <w:link w:val="CommentTextChar"/>
    <w:rsid w:val="007F6A8B"/>
    <w:rPr>
      <w:sz w:val="20"/>
    </w:rPr>
  </w:style>
  <w:style w:type="character" w:customStyle="1" w:styleId="CommentTextChar">
    <w:name w:val="Comment Text Char"/>
    <w:basedOn w:val="DefaultParagraphFont"/>
    <w:link w:val="CommentText"/>
    <w:rsid w:val="007F6A8B"/>
  </w:style>
  <w:style w:type="paragraph" w:styleId="CommentSubject">
    <w:name w:val="annotation subject"/>
    <w:basedOn w:val="CommentText"/>
    <w:next w:val="CommentText"/>
    <w:link w:val="CommentSubjectChar"/>
    <w:rsid w:val="007F6A8B"/>
    <w:rPr>
      <w:b/>
      <w:bCs/>
    </w:rPr>
  </w:style>
  <w:style w:type="character" w:customStyle="1" w:styleId="CommentSubjectChar">
    <w:name w:val="Comment Subject Char"/>
    <w:link w:val="CommentSubject"/>
    <w:rsid w:val="007F6A8B"/>
    <w:rPr>
      <w:b/>
      <w:bCs/>
    </w:rPr>
  </w:style>
  <w:style w:type="paragraph" w:styleId="Revision">
    <w:name w:val="Revision"/>
    <w:hidden/>
    <w:uiPriority w:val="71"/>
    <w:rsid w:val="00256D6A"/>
    <w:rPr>
      <w:sz w:val="24"/>
      <w:lang w:eastAsia="en-US"/>
    </w:rPr>
  </w:style>
  <w:style w:type="character" w:styleId="UnresolvedMention">
    <w:name w:val="Unresolved Mention"/>
    <w:basedOn w:val="DefaultParagraphFont"/>
    <w:uiPriority w:val="99"/>
    <w:semiHidden/>
    <w:unhideWhenUsed/>
    <w:rsid w:val="00CC7F1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437FA2"/>
    <w:pPr>
      <w:spacing w:after="160" w:line="256"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5D7A2D"/>
  </w:style>
  <w:style w:type="character" w:customStyle="1" w:styleId="eop">
    <w:name w:val="eop"/>
    <w:basedOn w:val="DefaultParagraphFont"/>
    <w:rsid w:val="005D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63">
      <w:bodyDiv w:val="1"/>
      <w:marLeft w:val="0"/>
      <w:marRight w:val="0"/>
      <w:marTop w:val="0"/>
      <w:marBottom w:val="0"/>
      <w:divBdr>
        <w:top w:val="none" w:sz="0" w:space="0" w:color="auto"/>
        <w:left w:val="none" w:sz="0" w:space="0" w:color="auto"/>
        <w:bottom w:val="none" w:sz="0" w:space="0" w:color="auto"/>
        <w:right w:val="none" w:sz="0" w:space="0" w:color="auto"/>
      </w:divBdr>
    </w:div>
    <w:div w:id="48307432">
      <w:bodyDiv w:val="1"/>
      <w:marLeft w:val="0"/>
      <w:marRight w:val="0"/>
      <w:marTop w:val="0"/>
      <w:marBottom w:val="0"/>
      <w:divBdr>
        <w:top w:val="none" w:sz="0" w:space="0" w:color="auto"/>
        <w:left w:val="none" w:sz="0" w:space="0" w:color="auto"/>
        <w:bottom w:val="none" w:sz="0" w:space="0" w:color="auto"/>
        <w:right w:val="none" w:sz="0" w:space="0" w:color="auto"/>
      </w:divBdr>
    </w:div>
    <w:div w:id="350303438">
      <w:bodyDiv w:val="1"/>
      <w:marLeft w:val="0"/>
      <w:marRight w:val="0"/>
      <w:marTop w:val="0"/>
      <w:marBottom w:val="0"/>
      <w:divBdr>
        <w:top w:val="none" w:sz="0" w:space="0" w:color="auto"/>
        <w:left w:val="none" w:sz="0" w:space="0" w:color="auto"/>
        <w:bottom w:val="none" w:sz="0" w:space="0" w:color="auto"/>
        <w:right w:val="none" w:sz="0" w:space="0" w:color="auto"/>
      </w:divBdr>
    </w:div>
    <w:div w:id="380642168">
      <w:bodyDiv w:val="1"/>
      <w:marLeft w:val="0"/>
      <w:marRight w:val="0"/>
      <w:marTop w:val="0"/>
      <w:marBottom w:val="0"/>
      <w:divBdr>
        <w:top w:val="none" w:sz="0" w:space="0" w:color="auto"/>
        <w:left w:val="none" w:sz="0" w:space="0" w:color="auto"/>
        <w:bottom w:val="none" w:sz="0" w:space="0" w:color="auto"/>
        <w:right w:val="none" w:sz="0" w:space="0" w:color="auto"/>
      </w:divBdr>
      <w:divsChild>
        <w:div w:id="41682568">
          <w:marLeft w:val="0"/>
          <w:marRight w:val="0"/>
          <w:marTop w:val="0"/>
          <w:marBottom w:val="0"/>
          <w:divBdr>
            <w:top w:val="none" w:sz="0" w:space="0" w:color="auto"/>
            <w:left w:val="none" w:sz="0" w:space="0" w:color="auto"/>
            <w:bottom w:val="none" w:sz="0" w:space="0" w:color="auto"/>
            <w:right w:val="none" w:sz="0" w:space="0" w:color="auto"/>
          </w:divBdr>
          <w:divsChild>
            <w:div w:id="106237793">
              <w:marLeft w:val="0"/>
              <w:marRight w:val="0"/>
              <w:marTop w:val="0"/>
              <w:marBottom w:val="0"/>
              <w:divBdr>
                <w:top w:val="none" w:sz="0" w:space="0" w:color="auto"/>
                <w:left w:val="none" w:sz="0" w:space="0" w:color="auto"/>
                <w:bottom w:val="none" w:sz="0" w:space="0" w:color="auto"/>
                <w:right w:val="none" w:sz="0" w:space="0" w:color="auto"/>
              </w:divBdr>
            </w:div>
          </w:divsChild>
        </w:div>
        <w:div w:id="838736474">
          <w:marLeft w:val="0"/>
          <w:marRight w:val="0"/>
          <w:marTop w:val="0"/>
          <w:marBottom w:val="0"/>
          <w:divBdr>
            <w:top w:val="none" w:sz="0" w:space="0" w:color="auto"/>
            <w:left w:val="none" w:sz="0" w:space="0" w:color="auto"/>
            <w:bottom w:val="none" w:sz="0" w:space="0" w:color="auto"/>
            <w:right w:val="none" w:sz="0" w:space="0" w:color="auto"/>
          </w:divBdr>
        </w:div>
      </w:divsChild>
    </w:div>
    <w:div w:id="526648087">
      <w:bodyDiv w:val="1"/>
      <w:marLeft w:val="0"/>
      <w:marRight w:val="0"/>
      <w:marTop w:val="0"/>
      <w:marBottom w:val="0"/>
      <w:divBdr>
        <w:top w:val="none" w:sz="0" w:space="0" w:color="auto"/>
        <w:left w:val="none" w:sz="0" w:space="0" w:color="auto"/>
        <w:bottom w:val="none" w:sz="0" w:space="0" w:color="auto"/>
        <w:right w:val="none" w:sz="0" w:space="0" w:color="auto"/>
      </w:divBdr>
    </w:div>
    <w:div w:id="558589456">
      <w:bodyDiv w:val="1"/>
      <w:marLeft w:val="0"/>
      <w:marRight w:val="0"/>
      <w:marTop w:val="0"/>
      <w:marBottom w:val="0"/>
      <w:divBdr>
        <w:top w:val="none" w:sz="0" w:space="0" w:color="auto"/>
        <w:left w:val="none" w:sz="0" w:space="0" w:color="auto"/>
        <w:bottom w:val="none" w:sz="0" w:space="0" w:color="auto"/>
        <w:right w:val="none" w:sz="0" w:space="0" w:color="auto"/>
      </w:divBdr>
    </w:div>
    <w:div w:id="595018316">
      <w:bodyDiv w:val="1"/>
      <w:marLeft w:val="0"/>
      <w:marRight w:val="0"/>
      <w:marTop w:val="0"/>
      <w:marBottom w:val="0"/>
      <w:divBdr>
        <w:top w:val="none" w:sz="0" w:space="0" w:color="auto"/>
        <w:left w:val="none" w:sz="0" w:space="0" w:color="auto"/>
        <w:bottom w:val="none" w:sz="0" w:space="0" w:color="auto"/>
        <w:right w:val="none" w:sz="0" w:space="0" w:color="auto"/>
      </w:divBdr>
      <w:divsChild>
        <w:div w:id="33701323">
          <w:marLeft w:val="0"/>
          <w:marRight w:val="0"/>
          <w:marTop w:val="0"/>
          <w:marBottom w:val="0"/>
          <w:divBdr>
            <w:top w:val="none" w:sz="0" w:space="0" w:color="auto"/>
            <w:left w:val="none" w:sz="0" w:space="0" w:color="auto"/>
            <w:bottom w:val="none" w:sz="0" w:space="0" w:color="auto"/>
            <w:right w:val="none" w:sz="0" w:space="0" w:color="auto"/>
          </w:divBdr>
          <w:divsChild>
            <w:div w:id="1374038479">
              <w:marLeft w:val="0"/>
              <w:marRight w:val="0"/>
              <w:marTop w:val="0"/>
              <w:marBottom w:val="0"/>
              <w:divBdr>
                <w:top w:val="none" w:sz="0" w:space="0" w:color="auto"/>
                <w:left w:val="none" w:sz="0" w:space="0" w:color="auto"/>
                <w:bottom w:val="none" w:sz="0" w:space="0" w:color="auto"/>
                <w:right w:val="none" w:sz="0" w:space="0" w:color="auto"/>
              </w:divBdr>
              <w:divsChild>
                <w:div w:id="1571698577">
                  <w:marLeft w:val="0"/>
                  <w:marRight w:val="0"/>
                  <w:marTop w:val="120"/>
                  <w:marBottom w:val="0"/>
                  <w:divBdr>
                    <w:top w:val="none" w:sz="0" w:space="0" w:color="auto"/>
                    <w:left w:val="none" w:sz="0" w:space="0" w:color="auto"/>
                    <w:bottom w:val="none" w:sz="0" w:space="0" w:color="auto"/>
                    <w:right w:val="none" w:sz="0" w:space="0" w:color="auto"/>
                  </w:divBdr>
                  <w:divsChild>
                    <w:div w:id="863714534">
                      <w:marLeft w:val="0"/>
                      <w:marRight w:val="0"/>
                      <w:marTop w:val="0"/>
                      <w:marBottom w:val="0"/>
                      <w:divBdr>
                        <w:top w:val="none" w:sz="0" w:space="0" w:color="auto"/>
                        <w:left w:val="none" w:sz="0" w:space="0" w:color="auto"/>
                        <w:bottom w:val="none" w:sz="0" w:space="0" w:color="auto"/>
                        <w:right w:val="none" w:sz="0" w:space="0" w:color="auto"/>
                      </w:divBdr>
                      <w:divsChild>
                        <w:div w:id="702555337">
                          <w:marLeft w:val="9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8576459">
      <w:bodyDiv w:val="1"/>
      <w:marLeft w:val="0"/>
      <w:marRight w:val="0"/>
      <w:marTop w:val="0"/>
      <w:marBottom w:val="0"/>
      <w:divBdr>
        <w:top w:val="none" w:sz="0" w:space="0" w:color="auto"/>
        <w:left w:val="none" w:sz="0" w:space="0" w:color="auto"/>
        <w:bottom w:val="none" w:sz="0" w:space="0" w:color="auto"/>
        <w:right w:val="none" w:sz="0" w:space="0" w:color="auto"/>
      </w:divBdr>
    </w:div>
    <w:div w:id="736049468">
      <w:bodyDiv w:val="1"/>
      <w:marLeft w:val="0"/>
      <w:marRight w:val="0"/>
      <w:marTop w:val="0"/>
      <w:marBottom w:val="0"/>
      <w:divBdr>
        <w:top w:val="none" w:sz="0" w:space="0" w:color="auto"/>
        <w:left w:val="none" w:sz="0" w:space="0" w:color="auto"/>
        <w:bottom w:val="none" w:sz="0" w:space="0" w:color="auto"/>
        <w:right w:val="none" w:sz="0" w:space="0" w:color="auto"/>
      </w:divBdr>
    </w:div>
    <w:div w:id="1107702119">
      <w:bodyDiv w:val="1"/>
      <w:marLeft w:val="0"/>
      <w:marRight w:val="0"/>
      <w:marTop w:val="0"/>
      <w:marBottom w:val="0"/>
      <w:divBdr>
        <w:top w:val="none" w:sz="0" w:space="0" w:color="auto"/>
        <w:left w:val="none" w:sz="0" w:space="0" w:color="auto"/>
        <w:bottom w:val="none" w:sz="0" w:space="0" w:color="auto"/>
        <w:right w:val="none" w:sz="0" w:space="0" w:color="auto"/>
      </w:divBdr>
    </w:div>
    <w:div w:id="1220019422">
      <w:bodyDiv w:val="1"/>
      <w:marLeft w:val="0"/>
      <w:marRight w:val="0"/>
      <w:marTop w:val="0"/>
      <w:marBottom w:val="0"/>
      <w:divBdr>
        <w:top w:val="none" w:sz="0" w:space="0" w:color="auto"/>
        <w:left w:val="none" w:sz="0" w:space="0" w:color="auto"/>
        <w:bottom w:val="none" w:sz="0" w:space="0" w:color="auto"/>
        <w:right w:val="none" w:sz="0" w:space="0" w:color="auto"/>
      </w:divBdr>
    </w:div>
    <w:div w:id="1306083421">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5">
          <w:marLeft w:val="0"/>
          <w:marRight w:val="0"/>
          <w:marTop w:val="0"/>
          <w:marBottom w:val="0"/>
          <w:divBdr>
            <w:top w:val="none" w:sz="0" w:space="0" w:color="auto"/>
            <w:left w:val="none" w:sz="0" w:space="0" w:color="auto"/>
            <w:bottom w:val="none" w:sz="0" w:space="0" w:color="auto"/>
            <w:right w:val="none" w:sz="0" w:space="0" w:color="auto"/>
          </w:divBdr>
          <w:divsChild>
            <w:div w:id="18091301">
              <w:marLeft w:val="0"/>
              <w:marRight w:val="0"/>
              <w:marTop w:val="0"/>
              <w:marBottom w:val="0"/>
              <w:divBdr>
                <w:top w:val="none" w:sz="0" w:space="0" w:color="auto"/>
                <w:left w:val="none" w:sz="0" w:space="0" w:color="auto"/>
                <w:bottom w:val="none" w:sz="0" w:space="0" w:color="auto"/>
                <w:right w:val="none" w:sz="0" w:space="0" w:color="auto"/>
              </w:divBdr>
              <w:divsChild>
                <w:div w:id="1117063652">
                  <w:marLeft w:val="0"/>
                  <w:marRight w:val="0"/>
                  <w:marTop w:val="120"/>
                  <w:marBottom w:val="0"/>
                  <w:divBdr>
                    <w:top w:val="none" w:sz="0" w:space="0" w:color="auto"/>
                    <w:left w:val="none" w:sz="0" w:space="0" w:color="auto"/>
                    <w:bottom w:val="none" w:sz="0" w:space="0" w:color="auto"/>
                    <w:right w:val="none" w:sz="0" w:space="0" w:color="auto"/>
                  </w:divBdr>
                  <w:divsChild>
                    <w:div w:id="695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1780">
      <w:bodyDiv w:val="1"/>
      <w:marLeft w:val="0"/>
      <w:marRight w:val="0"/>
      <w:marTop w:val="0"/>
      <w:marBottom w:val="0"/>
      <w:divBdr>
        <w:top w:val="none" w:sz="0" w:space="0" w:color="auto"/>
        <w:left w:val="none" w:sz="0" w:space="0" w:color="auto"/>
        <w:bottom w:val="none" w:sz="0" w:space="0" w:color="auto"/>
        <w:right w:val="none" w:sz="0" w:space="0" w:color="auto"/>
      </w:divBdr>
    </w:div>
    <w:div w:id="1502232245">
      <w:bodyDiv w:val="1"/>
      <w:marLeft w:val="0"/>
      <w:marRight w:val="0"/>
      <w:marTop w:val="0"/>
      <w:marBottom w:val="0"/>
      <w:divBdr>
        <w:top w:val="none" w:sz="0" w:space="0" w:color="auto"/>
        <w:left w:val="none" w:sz="0" w:space="0" w:color="auto"/>
        <w:bottom w:val="none" w:sz="0" w:space="0" w:color="auto"/>
        <w:right w:val="none" w:sz="0" w:space="0" w:color="auto"/>
      </w:divBdr>
      <w:divsChild>
        <w:div w:id="824471515">
          <w:marLeft w:val="0"/>
          <w:marRight w:val="0"/>
          <w:marTop w:val="0"/>
          <w:marBottom w:val="0"/>
          <w:divBdr>
            <w:top w:val="none" w:sz="0" w:space="0" w:color="auto"/>
            <w:left w:val="none" w:sz="0" w:space="0" w:color="auto"/>
            <w:bottom w:val="none" w:sz="0" w:space="0" w:color="auto"/>
            <w:right w:val="none" w:sz="0" w:space="0" w:color="auto"/>
          </w:divBdr>
          <w:divsChild>
            <w:div w:id="782849545">
              <w:marLeft w:val="0"/>
              <w:marRight w:val="0"/>
              <w:marTop w:val="0"/>
              <w:marBottom w:val="0"/>
              <w:divBdr>
                <w:top w:val="none" w:sz="0" w:space="0" w:color="auto"/>
                <w:left w:val="none" w:sz="0" w:space="0" w:color="auto"/>
                <w:bottom w:val="none" w:sz="0" w:space="0" w:color="auto"/>
                <w:right w:val="none" w:sz="0" w:space="0" w:color="auto"/>
              </w:divBdr>
              <w:divsChild>
                <w:div w:id="249823932">
                  <w:marLeft w:val="0"/>
                  <w:marRight w:val="0"/>
                  <w:marTop w:val="0"/>
                  <w:marBottom w:val="0"/>
                  <w:divBdr>
                    <w:top w:val="none" w:sz="0" w:space="0" w:color="auto"/>
                    <w:left w:val="none" w:sz="0" w:space="0" w:color="auto"/>
                    <w:bottom w:val="none" w:sz="0" w:space="0" w:color="auto"/>
                    <w:right w:val="none" w:sz="0" w:space="0" w:color="auto"/>
                  </w:divBdr>
                  <w:divsChild>
                    <w:div w:id="1784107454">
                      <w:marLeft w:val="0"/>
                      <w:marRight w:val="0"/>
                      <w:marTop w:val="0"/>
                      <w:marBottom w:val="0"/>
                      <w:divBdr>
                        <w:top w:val="none" w:sz="0" w:space="0" w:color="auto"/>
                        <w:left w:val="none" w:sz="0" w:space="0" w:color="auto"/>
                        <w:bottom w:val="none" w:sz="0" w:space="0" w:color="auto"/>
                        <w:right w:val="none" w:sz="0" w:space="0" w:color="auto"/>
                      </w:divBdr>
                      <w:divsChild>
                        <w:div w:id="895622719">
                          <w:marLeft w:val="0"/>
                          <w:marRight w:val="0"/>
                          <w:marTop w:val="0"/>
                          <w:marBottom w:val="0"/>
                          <w:divBdr>
                            <w:top w:val="none" w:sz="0" w:space="0" w:color="auto"/>
                            <w:left w:val="none" w:sz="0" w:space="0" w:color="auto"/>
                            <w:bottom w:val="none" w:sz="0" w:space="0" w:color="auto"/>
                            <w:right w:val="none" w:sz="0" w:space="0" w:color="auto"/>
                          </w:divBdr>
                          <w:divsChild>
                            <w:div w:id="3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4513">
                  <w:marLeft w:val="0"/>
                  <w:marRight w:val="0"/>
                  <w:marTop w:val="0"/>
                  <w:marBottom w:val="0"/>
                  <w:divBdr>
                    <w:top w:val="none" w:sz="0" w:space="0" w:color="auto"/>
                    <w:left w:val="none" w:sz="0" w:space="0" w:color="auto"/>
                    <w:bottom w:val="none" w:sz="0" w:space="0" w:color="auto"/>
                    <w:right w:val="none" w:sz="0" w:space="0" w:color="auto"/>
                  </w:divBdr>
                </w:div>
                <w:div w:id="17802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014">
      <w:bodyDiv w:val="1"/>
      <w:marLeft w:val="0"/>
      <w:marRight w:val="0"/>
      <w:marTop w:val="0"/>
      <w:marBottom w:val="0"/>
      <w:divBdr>
        <w:top w:val="none" w:sz="0" w:space="0" w:color="auto"/>
        <w:left w:val="none" w:sz="0" w:space="0" w:color="auto"/>
        <w:bottom w:val="none" w:sz="0" w:space="0" w:color="auto"/>
        <w:right w:val="none" w:sz="0" w:space="0" w:color="auto"/>
      </w:divBdr>
    </w:div>
    <w:div w:id="2015767992">
      <w:bodyDiv w:val="1"/>
      <w:marLeft w:val="0"/>
      <w:marRight w:val="0"/>
      <w:marTop w:val="0"/>
      <w:marBottom w:val="0"/>
      <w:divBdr>
        <w:top w:val="none" w:sz="0" w:space="0" w:color="auto"/>
        <w:left w:val="none" w:sz="0" w:space="0" w:color="auto"/>
        <w:bottom w:val="none" w:sz="0" w:space="0" w:color="auto"/>
        <w:right w:val="none" w:sz="0" w:space="0" w:color="auto"/>
      </w:divBdr>
    </w:div>
    <w:div w:id="202991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rieznews.com/nr568" TargetMode="External"/><Relationship Id="rId5" Type="http://schemas.openxmlformats.org/officeDocument/2006/relationships/styles" Target="styles.xml"/><Relationship Id="rId10" Type="http://schemas.openxmlformats.org/officeDocument/2006/relationships/hyperlink" Target="https://www.eriez.com/NA/EN/Products/Metals-Recycling/Nonferrous-Recovery/Eddy-Current-Separators.htm"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165008F52064AAA29AF89C9AC62F0" ma:contentTypeVersion="13" ma:contentTypeDescription="Create a new document." ma:contentTypeScope="" ma:versionID="d7fe81960a14565fe7583722406ff8c7">
  <xsd:schema xmlns:xsd="http://www.w3.org/2001/XMLSchema" xmlns:xs="http://www.w3.org/2001/XMLSchema" xmlns:p="http://schemas.microsoft.com/office/2006/metadata/properties" xmlns:ns2="c5b508be-fb19-42dc-8924-16a8eee156e5" xmlns:ns3="7afa0dd7-9632-408e-9adf-1781f19c1f2b" targetNamespace="http://schemas.microsoft.com/office/2006/metadata/properties" ma:root="true" ma:fieldsID="9866bac1171160ac4468de86bd6ada79" ns2:_="" ns3:_="">
    <xsd:import namespace="c5b508be-fb19-42dc-8924-16a8eee156e5"/>
    <xsd:import namespace="7afa0dd7-9632-408e-9adf-1781f19c1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508be-fb19-42dc-8924-16a8eee15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a0dd7-9632-408e-9adf-1781f19c1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8B500-DD6A-48C1-AD05-2A375A8085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814AF-81A7-46B7-9083-E91E6658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508be-fb19-42dc-8924-16a8eee156e5"/>
    <ds:schemaRef ds:uri="7afa0dd7-9632-408e-9adf-1781f19c1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24546-7129-46AC-9A04-5F0CC7CD2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Keirsey</dc:creator>
  <cp:keywords/>
  <dc:description/>
  <cp:lastModifiedBy>Charlie  Hatch</cp:lastModifiedBy>
  <cp:revision>2</cp:revision>
  <cp:lastPrinted>2021-07-28T19:36:00Z</cp:lastPrinted>
  <dcterms:created xsi:type="dcterms:W3CDTF">2022-03-03T19:49:00Z</dcterms:created>
  <dcterms:modified xsi:type="dcterms:W3CDTF">2022-03-03T19:49:00Z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0x010100E07165008F52064AAA29AF89C9AC62F0</vt:lpwstr>
  </property>
</Properties>
</file>